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04" w:rsidRPr="000658E5" w:rsidRDefault="00C46D04" w:rsidP="00C46D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658E5">
        <w:rPr>
          <w:rFonts w:ascii="Times New Roman" w:hAnsi="Times New Roman"/>
          <w:b/>
          <w:sz w:val="26"/>
          <w:szCs w:val="26"/>
        </w:rPr>
        <w:t>МЕТОДИЧЕСКИЕ РЕКОМЕНДАЦИИ</w:t>
      </w:r>
    </w:p>
    <w:p w:rsidR="00C46D04" w:rsidRPr="000658E5" w:rsidRDefault="00C46D04" w:rsidP="00C46D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658E5">
        <w:rPr>
          <w:rFonts w:ascii="Times New Roman" w:hAnsi="Times New Roman"/>
          <w:b/>
          <w:sz w:val="26"/>
          <w:szCs w:val="26"/>
        </w:rPr>
        <w:t>по вопросам привлечения к ответственности должностных лиц за непринятие мер по предотвращению и (или) урегулированию</w:t>
      </w:r>
      <w:r w:rsidRPr="000658E5">
        <w:rPr>
          <w:rFonts w:ascii="Times New Roman" w:hAnsi="Times New Roman"/>
          <w:b/>
          <w:sz w:val="26"/>
          <w:szCs w:val="26"/>
        </w:rPr>
        <w:br/>
        <w:t>конфликта интересов</w:t>
      </w:r>
    </w:p>
    <w:p w:rsidR="00C46D04" w:rsidRPr="000658E5" w:rsidRDefault="00C46D04" w:rsidP="00C46D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6D04" w:rsidRPr="000658E5" w:rsidRDefault="00C46D04" w:rsidP="00C46D0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0658E5">
        <w:rPr>
          <w:rFonts w:ascii="Times New Roman" w:hAnsi="Times New Roman"/>
          <w:b/>
          <w:sz w:val="26"/>
          <w:szCs w:val="26"/>
        </w:rPr>
        <w:t>1. Введение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(или) урегулированию конфликта интересов. </w:t>
      </w:r>
    </w:p>
    <w:p w:rsidR="00C46D04" w:rsidRPr="000658E5" w:rsidRDefault="00C46D04" w:rsidP="00C46D0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0658E5">
        <w:rPr>
          <w:rFonts w:ascii="Times New Roman" w:hAnsi="Times New Roman"/>
          <w:sz w:val="26"/>
          <w:szCs w:val="26"/>
        </w:rPr>
        <w:t xml:space="preserve">Федеральный закон от 25 декабря </w:t>
      </w:r>
      <w:smartTag w:uri="urn:schemas-microsoft-com:office:smarttags" w:element="metricconverter">
        <w:smartTagPr>
          <w:attr w:name="ProductID" w:val="2008 г"/>
        </w:smartTagPr>
        <w:r w:rsidRPr="000658E5">
          <w:rPr>
            <w:rFonts w:ascii="Times New Roman" w:hAnsi="Times New Roman"/>
            <w:sz w:val="26"/>
            <w:szCs w:val="26"/>
          </w:rPr>
          <w:t>2008 г</w:t>
        </w:r>
      </w:smartTag>
      <w:r w:rsidRPr="000658E5">
        <w:rPr>
          <w:rFonts w:ascii="Times New Roman" w:hAnsi="Times New Roman"/>
          <w:sz w:val="26"/>
          <w:szCs w:val="26"/>
        </w:rPr>
        <w:t>. № 273-ФЗ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58E5">
        <w:rPr>
          <w:rFonts w:ascii="Times New Roman" w:hAnsi="Times New Roman"/>
          <w:sz w:val="26"/>
          <w:szCs w:val="26"/>
        </w:rPr>
        <w:t>«О противодействии коррупции» (далее – Федеральный закона № 273-ФЗ) устанавливает, что конфликтом интересов является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58E5">
        <w:rPr>
          <w:rFonts w:ascii="Times New Roman" w:hAnsi="Times New Roman"/>
          <w:sz w:val="26"/>
          <w:szCs w:val="26"/>
        </w:rPr>
        <w:t>(далее – должностное лицо), влияет или может повлиять на надлежащее, объективное и беспристрастное исполнение им должностных (служебных) обязанностей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 (осуществление полномочий) (далее – полномочия).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0658E5">
        <w:rPr>
          <w:rFonts w:ascii="Times New Roman" w:hAnsi="Times New Roman"/>
          <w:sz w:val="26"/>
          <w:szCs w:val="2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также – доходы или выгоды)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 (далее – лица, с которыми связана личная заинтересованность должностного лица). 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Антикоррупционные ограничения, запреты и обязанности установлены для лиц, наделенных властными и управленческими полномочиями, предусматривающими осуществление организационно-распорядительных и административно-хозяйственных функций, контрольных и надзорных мероприятий, государственных закупок, предоставление государственных услуг, распределение финансовых и иных ресурсов, управление имуществом и др.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В этой связи обязанность принимать меры по предотвращению и (или) урегулированию конфликта интересов (далее – предотвращение и урегулирование конфликта интересов) возлагается: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1) на государственных и муниципальных служащих;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2)</w:t>
      </w:r>
      <w:r w:rsidRPr="000658E5">
        <w:rPr>
          <w:rFonts w:ascii="Times New Roman" w:hAnsi="Times New Roman"/>
          <w:sz w:val="26"/>
          <w:szCs w:val="26"/>
          <w:lang w:val="en-US"/>
        </w:rPr>
        <w:t> </w:t>
      </w:r>
      <w:r w:rsidRPr="000658E5">
        <w:rPr>
          <w:rFonts w:ascii="Times New Roman" w:hAnsi="Times New Roman"/>
          <w:sz w:val="26"/>
          <w:szCs w:val="26"/>
        </w:rPr>
        <w:t>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3)</w:t>
      </w:r>
      <w:r w:rsidRPr="000658E5">
        <w:rPr>
          <w:rFonts w:ascii="Times New Roman" w:hAnsi="Times New Roman"/>
          <w:sz w:val="26"/>
          <w:szCs w:val="26"/>
          <w:lang w:val="en-US"/>
        </w:rPr>
        <w:t> </w:t>
      </w:r>
      <w:r w:rsidRPr="000658E5">
        <w:rPr>
          <w:rFonts w:ascii="Times New Roman" w:hAnsi="Times New Roman"/>
          <w:sz w:val="26"/>
          <w:szCs w:val="26"/>
        </w:rPr>
        <w:t>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lastRenderedPageBreak/>
        <w:t>4)</w:t>
      </w:r>
      <w:r w:rsidRPr="000658E5">
        <w:rPr>
          <w:rFonts w:ascii="Times New Roman" w:hAnsi="Times New Roman"/>
          <w:sz w:val="26"/>
          <w:szCs w:val="26"/>
          <w:lang w:val="en-US"/>
        </w:rPr>
        <w:t> </w:t>
      </w:r>
      <w:r w:rsidRPr="000658E5">
        <w:rPr>
          <w:rFonts w:ascii="Times New Roman" w:hAnsi="Times New Roman"/>
          <w:sz w:val="26"/>
          <w:szCs w:val="26"/>
        </w:rPr>
        <w:t>на иные категории лиц в случаях, предусмотренных федеральными законами.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К иным категориям </w:t>
      </w:r>
      <w:proofErr w:type="gramStart"/>
      <w:r w:rsidRPr="000658E5">
        <w:rPr>
          <w:rFonts w:ascii="Times New Roman" w:hAnsi="Times New Roman"/>
          <w:sz w:val="26"/>
          <w:szCs w:val="26"/>
        </w:rPr>
        <w:t>лиц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 прежде всего относятся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</w:t>
      </w:r>
      <w:r w:rsidRPr="000658E5">
        <w:rPr>
          <w:rFonts w:ascii="Times New Roman" w:hAnsi="Times New Roman"/>
          <w:sz w:val="26"/>
          <w:szCs w:val="26"/>
          <w:lang w:eastAsia="ru-RU"/>
        </w:rPr>
        <w:t>временно исполняющие обязанности высших должностных лиц субъекта Российской Федерации (руководителей высших исполнительных органов государственной власти субъектов Российской Федерации)</w:t>
      </w:r>
      <w:r w:rsidRPr="000658E5">
        <w:rPr>
          <w:rFonts w:ascii="Times New Roman" w:hAnsi="Times New Roman"/>
          <w:sz w:val="26"/>
          <w:szCs w:val="26"/>
        </w:rPr>
        <w:t>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trike/>
          <w:sz w:val="26"/>
          <w:szCs w:val="26"/>
        </w:rPr>
      </w:pPr>
      <w:proofErr w:type="gramStart"/>
      <w:r w:rsidRPr="000658E5">
        <w:rPr>
          <w:rFonts w:ascii="Times New Roman" w:hAnsi="Times New Roman"/>
          <w:sz w:val="26"/>
          <w:szCs w:val="26"/>
        </w:rPr>
        <w:t>В целях реализации мероприятий по противодействию коррупции положениями федеральных законов, регламентирующих правовой статус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 муниципальной службы, отдельные должности в организациях на основании трудового договора, установлены виды ответственности за совершение коррупционных правонарушений и порядок ее применения, в том числе за непринятие мер по предотвращению и урегулированию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 конфликта интересов.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C46D04" w:rsidRDefault="00C46D04" w:rsidP="00C46D04">
      <w:pPr>
        <w:pStyle w:val="a3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0658E5">
        <w:rPr>
          <w:rFonts w:ascii="Times New Roman" w:hAnsi="Times New Roman"/>
          <w:b/>
          <w:sz w:val="26"/>
          <w:szCs w:val="26"/>
        </w:rPr>
        <w:t xml:space="preserve">2. Особенности проведения проверки соблюдения должностными лицами обязанности принимать меры по предотвращению и урегулированию </w:t>
      </w:r>
    </w:p>
    <w:p w:rsidR="00C46D04" w:rsidRPr="000658E5" w:rsidRDefault="00C46D04" w:rsidP="00C46D04">
      <w:pPr>
        <w:pStyle w:val="a3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0658E5">
        <w:rPr>
          <w:rFonts w:ascii="Times New Roman" w:hAnsi="Times New Roman"/>
          <w:b/>
          <w:sz w:val="26"/>
          <w:szCs w:val="26"/>
        </w:rPr>
        <w:t>конфликта интересов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2.1. В случае поступления (выявления) информации, указывающей на непринятие должностным лицом мер по предотвращению и урегулированию конфликта интересов, необходимо руководствоваться следующим.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В целях всестороннего изучения обстоятельств, характеризующих наличие (отсутствие) конфликта интересов, которые рассмотрены в разделе 4 настоящих методических рекомендаций, и соблюдения прав должностного лица необходимо проведение проверки.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Проверка соблюдения должностным лицом требований к служебному поведению, в том числе требований по предотвращению и урегулированию конфликта интересов осуществляется в соответствии </w:t>
      </w:r>
      <w:proofErr w:type="gramStart"/>
      <w:r w:rsidRPr="000658E5">
        <w:rPr>
          <w:rFonts w:ascii="Times New Roman" w:hAnsi="Times New Roman"/>
          <w:sz w:val="26"/>
          <w:szCs w:val="26"/>
        </w:rPr>
        <w:t>с</w:t>
      </w:r>
      <w:proofErr w:type="gramEnd"/>
      <w:r w:rsidRPr="000658E5">
        <w:rPr>
          <w:rFonts w:ascii="Times New Roman" w:hAnsi="Times New Roman"/>
          <w:sz w:val="26"/>
          <w:szCs w:val="26"/>
        </w:rPr>
        <w:t>: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58E5">
        <w:rPr>
          <w:rFonts w:ascii="Times New Roman" w:hAnsi="Times New Roman"/>
          <w:sz w:val="26"/>
          <w:szCs w:val="26"/>
        </w:rPr>
        <w:t xml:space="preserve">- 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0658E5">
          <w:rPr>
            <w:rFonts w:ascii="Times New Roman" w:hAnsi="Times New Roman"/>
            <w:sz w:val="26"/>
            <w:szCs w:val="26"/>
          </w:rPr>
          <w:t>2009 г</w:t>
        </w:r>
      </w:smartTag>
      <w:r w:rsidRPr="000658E5">
        <w:rPr>
          <w:rFonts w:ascii="Times New Roman" w:hAnsi="Times New Roman"/>
          <w:sz w:val="26"/>
          <w:szCs w:val="26"/>
        </w:rPr>
        <w:t>. № 1065 (далее</w:t>
      </w:r>
      <w:r w:rsidRPr="000658E5">
        <w:rPr>
          <w:rFonts w:ascii="Times New Roman" w:hAnsi="Times New Roman"/>
          <w:sz w:val="26"/>
          <w:szCs w:val="26"/>
        </w:rPr>
        <w:br/>
        <w:t>соответственно – проверка, Положение о проверке);</w:t>
      </w:r>
      <w:proofErr w:type="gramEnd"/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58E5">
        <w:rPr>
          <w:rFonts w:ascii="Times New Roman" w:hAnsi="Times New Roman"/>
          <w:sz w:val="26"/>
          <w:szCs w:val="26"/>
        </w:rPr>
        <w:t xml:space="preserve">- Положением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утвержденным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0658E5">
          <w:rPr>
            <w:rFonts w:ascii="Times New Roman" w:hAnsi="Times New Roman"/>
            <w:sz w:val="26"/>
            <w:szCs w:val="26"/>
          </w:rPr>
          <w:t>2009 г</w:t>
        </w:r>
      </w:smartTag>
      <w:r w:rsidRPr="000658E5">
        <w:rPr>
          <w:rFonts w:ascii="Times New Roman" w:hAnsi="Times New Roman"/>
          <w:sz w:val="26"/>
          <w:szCs w:val="26"/>
        </w:rPr>
        <w:t>. № 1066;</w:t>
      </w:r>
      <w:proofErr w:type="gramEnd"/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- утвержденными органами государственной власти субъектов Российской Федерации, органами местного самоуправления и организациями положениями о проверке достоверности и полноты сведений, представляемых лицами, претендующими на замещение отдельных должностей и лицами, замещающими отдельные должности и соблюдения лицами требований к служебному поведению.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2.2. В настоящих методических рекомендациях под достаточной информацией, являющейся основанием для проведения проверки, понимаются сведения, </w:t>
      </w:r>
      <w:r w:rsidRPr="000658E5">
        <w:rPr>
          <w:rFonts w:ascii="Times New Roman" w:hAnsi="Times New Roman"/>
          <w:sz w:val="26"/>
          <w:szCs w:val="26"/>
        </w:rPr>
        <w:lastRenderedPageBreak/>
        <w:t>свидетельствующие о наличии личной заинтересованности при реализации должностным лицом своих полномочий и требующие подтверждения.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Такие сведения могут содержаться в информаци</w:t>
      </w:r>
      <w:r w:rsidRPr="000658E5">
        <w:rPr>
          <w:rFonts w:ascii="Times New Roman" w:hAnsi="Times New Roman"/>
          <w:color w:val="000000"/>
          <w:sz w:val="26"/>
          <w:szCs w:val="26"/>
        </w:rPr>
        <w:t>и,</w:t>
      </w:r>
      <w:r w:rsidRPr="000658E5">
        <w:rPr>
          <w:rFonts w:ascii="Times New Roman" w:hAnsi="Times New Roman"/>
          <w:sz w:val="26"/>
          <w:szCs w:val="26"/>
        </w:rPr>
        <w:t xml:space="preserve"> представленной в письменном виде в установленном порядке должностными лицами, органами и организациям указанными в пункте 10 Положения о проверке. </w:t>
      </w:r>
      <w:proofErr w:type="gramStart"/>
      <w:r w:rsidRPr="000658E5">
        <w:rPr>
          <w:rFonts w:ascii="Times New Roman" w:hAnsi="Times New Roman"/>
          <w:sz w:val="26"/>
          <w:szCs w:val="26"/>
        </w:rPr>
        <w:t>Основанием для проведения проверки может, в том числе быть информация, ставшая известной работнику подразделения (уполномоченному лицу), в  ходе анализа сведений о доходах, расходах, об имуществе и обязательствах имущественного характера (далее – сведения о доходах),</w:t>
      </w:r>
      <w:r w:rsidRPr="000658E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658E5">
        <w:rPr>
          <w:rFonts w:ascii="Times New Roman" w:hAnsi="Times New Roman"/>
          <w:sz w:val="26"/>
          <w:szCs w:val="26"/>
        </w:rPr>
        <w:t>из обращений граждан и организаций или открытых источников (размещенные в сети «Интернет» государственные реестры, в том числе иностранные, средства массовой информации, сведения, публикуемые в социальных сетях и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 т.д.).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2.3. Проверка осуществляется по решению представителя нанимателя (руководителя) либо должностного лица, которому такие полномочия предоставлены представителем нанимателя (руководителем).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Решение </w:t>
      </w:r>
      <w:proofErr w:type="gramStart"/>
      <w:r w:rsidRPr="000658E5">
        <w:rPr>
          <w:rFonts w:ascii="Times New Roman" w:hAnsi="Times New Roman"/>
          <w:sz w:val="26"/>
          <w:szCs w:val="26"/>
        </w:rPr>
        <w:t>принимается отдельно в отношении каждого должностного лица и оформляется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 в письменной форме.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2.4.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При невозможности завершения мероприятий в установленный срок рекомендуется принимать решение о продлении срока проведения проверки.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2.5. По результатам проведения проверки должен быть установлен факт совершения или не совершения должностным лицом коррупционного правонарушения.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2.6. В ходе проверки рекомендуется провести следующие мероприятия.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2.6.1. Сбор сведений и их анализ.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Рекомендуется изучить личное дело должностного лица, сведения о доходах, а также сведения о выполнении им иной оплачиваемой работы. Информация, хранящаяся в личном деле должностного лица, содержит сведения о прошлых местах работы данного лица, данных о его родственниках и местах их работы. Информация о месте работы родственников необходима для анализа возможности возникновения конфликта интересов (например, в случае если организация, в которой работают лица, с которыми связана личная заинтересованность должностного лица, является поставщиком товаров, исполнителем работ или оказывает услуги по заказу государственного (муниципального) органа или подведомственных ему организаций). Анализ сведений о выполнении иной оплачиваемой работы позволяет установить возможность выполнения такой работы на условиях трудового или гражданско-правового договора в организации, в отношении которой должностное лицо реализовывало, реализует или может реализовать свои полномочия.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Анализ сведений о доходах также осуществляется в целях выявления организаций и лиц, в отношении которых должностное лицо реализовывало, реализует или может реализовать свои полномочия. В этой связи рекомендуется изучить: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- сведения о местах работы супруги (супруга) должностного лица, а также об организациях, учредителями, участниками, руководителями или работниками которых является должностное лицо и (или) лица, с которыми связана личная заинтересованность должностного лица;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- информацию о владении ценными бумагами организаций;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- информацию о наличии долей в уставных капиталах организаций;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lastRenderedPageBreak/>
        <w:t>- сведения об организациях и лицах, от которых должностное лицо, его супруга (супруг) и несовершеннолетние дети получали когда-либо доход.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trike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Дополнительно целесообразно изучить круг физических и юридических лиц, с которыми должностное лицо взаимодействовало в рамках исполнения своих полномочий за последние три года.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Рекомендуется изучить перечень организаций, подведомственных государственному (муниципальному) органу и работников, замещающих должности руководителей и должности, связанные с осуществлением финансово-хозяйственных полномочий, в указанных организациях, а также перечень физических и юридических лиц, являющихся контрагентами данных организаций.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В рамках проведения проверки могут быть использованы специализированные программные продукты, позволяющие получать актуальную общедоступную информацию о физических и юридических лицах, их связях и </w:t>
      </w:r>
      <w:proofErr w:type="spellStart"/>
      <w:r w:rsidRPr="000658E5">
        <w:rPr>
          <w:rFonts w:ascii="Times New Roman" w:hAnsi="Times New Roman"/>
          <w:sz w:val="26"/>
          <w:szCs w:val="26"/>
        </w:rPr>
        <w:t>аффилированности</w:t>
      </w:r>
      <w:proofErr w:type="spellEnd"/>
      <w:r w:rsidRPr="000658E5">
        <w:rPr>
          <w:rFonts w:ascii="Times New Roman" w:hAnsi="Times New Roman"/>
          <w:sz w:val="26"/>
          <w:szCs w:val="26"/>
        </w:rPr>
        <w:t>.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2.6.2. Проведение беседы с должностным лицом, а также иные мероприятия, предусмотренные пунктом 15 Положения о проверке, являются правом подразделения (уполномоченного лица). Рекомендуется не допускать игнорирования данных мероприятий, которые способствуют установлению всех возможных обстоятельств ситуации, явившейся основанием для проведения проверки. Вместе с тем,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лица, а при наличии уважительной причины – в срок, согласованный с данным лицом. 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При проведении беседы необходимо напомнить должностному лицу о положениях антикоррупционного законодательства, в том числе понятии конфликта интересов, личной заинтересованности и мерах ответственности за непринятие мер по предотвращению и урегулированию конфликта интересов. 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Необходимо учитывать, что задаваемые должностному лицу вопросы направлены на прояснение всех обстоятельств, явившихся основаниями для проведения проверки и (или) выявленных в ходе ее проведения, а также свидетельствующих о возможном несоблюдении должностным лицом требований антикоррупционного законодательства (недостоверное представление сведений о доходах, нарушение установленных ограничений и запретов, невыполнение обязанностей).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В ходе беседы рекомендуется обсудить следующие вопросы, касающиеся, в том числе: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- основных требований антикоррупционного законодательства в соответствии с предметом проверки;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- информации, послужившей основанием для осуществления проверки;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- обстоятельств, свидетельствующих о возможном несоблюдении должностным лицом антикоррупционного законодательства;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- информации, полученной по итогам запросов, если такие запросы были направлены до проведения беседы;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- иные вопросы (в </w:t>
      </w:r>
      <w:proofErr w:type="spellStart"/>
      <w:r w:rsidRPr="000658E5">
        <w:rPr>
          <w:rFonts w:ascii="Times New Roman" w:hAnsi="Times New Roman"/>
          <w:sz w:val="26"/>
          <w:szCs w:val="26"/>
        </w:rPr>
        <w:t>т.ч</w:t>
      </w:r>
      <w:proofErr w:type="spellEnd"/>
      <w:r w:rsidRPr="000658E5">
        <w:rPr>
          <w:rFonts w:ascii="Times New Roman" w:hAnsi="Times New Roman"/>
          <w:sz w:val="26"/>
          <w:szCs w:val="26"/>
        </w:rPr>
        <w:t>. организационного характера).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В ходе беседы рекомендуется опросить должностное лицо по следующим блокам вопросов: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- когда </w:t>
      </w:r>
      <w:proofErr w:type="gramStart"/>
      <w:r w:rsidRPr="000658E5">
        <w:rPr>
          <w:rFonts w:ascii="Times New Roman" w:hAnsi="Times New Roman"/>
          <w:sz w:val="26"/>
          <w:szCs w:val="26"/>
        </w:rPr>
        <w:t>и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 при каких обстоятельствах возникла возможность конфликта интересов, которая изучается в рамках проведения проверки;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- взаимосвязь должностного лица и иных лиц, участвующих в ситуации возможного конфликта интересов, как давно и при каких обстоятельствах возникли взаимоотношения. </w:t>
      </w:r>
      <w:r w:rsidRPr="000658E5">
        <w:rPr>
          <w:rFonts w:ascii="Times New Roman" w:hAnsi="Times New Roman"/>
          <w:sz w:val="26"/>
          <w:szCs w:val="26"/>
        </w:rPr>
        <w:lastRenderedPageBreak/>
        <w:t>Необходимо попросить должностное лицо разъяснить свои должностные обязанности, порядок их реализации, иные фактически имеющиеся у него и реализуемые им полномочия, которые не закреплены в должностных обязанностях, обязанности вышеупомянутых иных лиц, когда и при каких обстоятельствах с ними осуществлялось взаимодействие (как служебное, так и внеслужебное);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- причины непринятия мер по предотвращению и урегулированию конфликта интересов (либо принятие неполных мер), какие меры он считает необходимым принять в настоящее время в целях предотвращения и урегулирования конфликта интересов (возможности его возникновения). Данная рекомендация применима, когда конфликт интересов очевиден;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- осведомленность должностного лица при поступлении на службу (назначении на должность, реализации конкретных функций) о возможности возникновения конфликта интересов, знало или предполагало ли должностное лицо, что данная ситуации </w:t>
      </w:r>
      <w:proofErr w:type="gramStart"/>
      <w:r w:rsidRPr="000658E5">
        <w:rPr>
          <w:rFonts w:ascii="Times New Roman" w:hAnsi="Times New Roman"/>
          <w:sz w:val="26"/>
          <w:szCs w:val="26"/>
        </w:rPr>
        <w:t>может возникнуть и какие меры необходимо было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 принять.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В ходе беседы целесообразно попросить должностное лицо представить всю имеющуюся у него информацию (материалы, письма, документы и пр.) по рассматриваемой ситуации. В случае отказа должностного лица от представления таких материалов ему необходимо напомнить, что содействие в проведении проверки может быть учтено при принятии соответствующего решения по результатам проверки.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Беседа не должна иметь обвинительный уклон, необходимо постараться расположить должностное лицо, объяснить необходимость максимально объективно изучить с его помощью все обстоятельства, требующие рассмотрения в рамках проверки. 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В зависимости от ситуации подразделением (уполномоченным лицом) могут быть проведены беседы с любыми лицами, информация которых может способствовать установлению всех обстоятельств в ходе проверки.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0658E5">
        <w:rPr>
          <w:rFonts w:ascii="Times New Roman" w:hAnsi="Times New Roman"/>
          <w:sz w:val="26"/>
          <w:szCs w:val="26"/>
        </w:rPr>
        <w:t>,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 если в ходе беседы с должностным лицом (иными лицами) выявлена значимая для проверки информация, которой подразделение (уполномоченное лицо) не располагало, рекомендуется подготовить справку по результатам беседы, подписанную сотрудниками подразделения (уполномоченным лицом) и должностным лицом (иными лицами). При отказе должностного лица (иных лиц) от подписания, названный документ подписывается сотрудниками подразделения (уполномоченным лицом).</w:t>
      </w:r>
    </w:p>
    <w:p w:rsidR="00C46D04" w:rsidRPr="000658E5" w:rsidRDefault="00C46D04" w:rsidP="00C46D0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При установлении  в ходе беседы обстоятельств, свидетельствующих о возможно допущенных иных коррупционных правонарушениях, информация о которых ранее не изучалась в рамках проверки, требуется их дополнительное, углубленное рассмотрение, задействовав все необходимые инструменты проверки.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2.6.3. Направление запросов (кроме запросов, касающихся осуществления оперативно-</w:t>
      </w:r>
      <w:proofErr w:type="spellStart"/>
      <w:r w:rsidRPr="000658E5">
        <w:rPr>
          <w:rFonts w:ascii="Times New Roman" w:hAnsi="Times New Roman"/>
          <w:sz w:val="26"/>
          <w:szCs w:val="26"/>
        </w:rPr>
        <w:t>разыскной</w:t>
      </w:r>
      <w:proofErr w:type="spellEnd"/>
      <w:r w:rsidRPr="000658E5">
        <w:rPr>
          <w:rFonts w:ascii="Times New Roman" w:hAnsi="Times New Roman"/>
          <w:sz w:val="26"/>
          <w:szCs w:val="26"/>
        </w:rPr>
        <w:t xml:space="preserve"> деятельности или ее результатов) в государственные (муниципальные) органы и организации с целью получения необходимой информации, имеющейся в распоряжении данных органов и организаций в отношении проверяемого должностного лица. 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Так, например: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- запрос в организацию, в которой должностное лицо осуществляет иную оплачиваемую работу или работало ранее, может способствовать установлению трудовых обязанностей должностного лица в данной организации и конкретного вида поручаемой ему работы;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- запрос в ФНС России позволит установить доходы, полученные должностным лицом в течение рассматриваемого периода, лиц, перечислявших ему денежные средства, </w:t>
      </w:r>
      <w:r w:rsidRPr="000658E5">
        <w:rPr>
          <w:rFonts w:ascii="Times New Roman" w:hAnsi="Times New Roman"/>
          <w:sz w:val="26"/>
          <w:szCs w:val="26"/>
        </w:rPr>
        <w:lastRenderedPageBreak/>
        <w:t>информацию о банковских счетах, открытых на должностное лицо, а также доли участия в уставных капиталах организаций;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- запрос в Росреестр позволит установить наличие зарегистрированных прав должностного лица на недвижимое имущество, а также лиц, с которым совершены сделки по купле-продаже такого имущества;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- запрос в кредитные организации позволит установить информацию о банковских счетах, открытых на должностное лицо, получить информацию об осуществляемых денежных переводах по таким счетам, об используемых должностным лицом банковских продуктах (кредит, вклад, ипотека и пр.).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2.6.4. В целях своевременного выявления и урегулирования ситуаций конфликта интересов подразделениям (уполномоченным лицам)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лиц, с которыми должностное лицо состоит в семейных или иных близких отношениях. Кроме того, представляется необходимым детально изучить род занятий и место работы лиц, с которыми должностное лицо связано иными близкими отношениями, а также осуществляемые данными лицами трудовые обязанности.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8E5">
        <w:rPr>
          <w:rFonts w:ascii="Times New Roman" w:hAnsi="Times New Roman"/>
          <w:sz w:val="26"/>
          <w:szCs w:val="26"/>
        </w:rPr>
        <w:t>2.6.5. Если для проведения проверки требуется проведение оперативно-</w:t>
      </w:r>
      <w:proofErr w:type="spellStart"/>
      <w:r w:rsidRPr="000658E5">
        <w:rPr>
          <w:rFonts w:ascii="Times New Roman" w:hAnsi="Times New Roman"/>
          <w:sz w:val="26"/>
          <w:szCs w:val="26"/>
        </w:rPr>
        <w:t>разыскных</w:t>
      </w:r>
      <w:proofErr w:type="spellEnd"/>
      <w:r w:rsidRPr="000658E5">
        <w:rPr>
          <w:rFonts w:ascii="Times New Roman" w:hAnsi="Times New Roman"/>
          <w:sz w:val="26"/>
          <w:szCs w:val="26"/>
        </w:rPr>
        <w:t xml:space="preserve"> мероприятий, проверка осуществляется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0658E5">
        <w:rPr>
          <w:rFonts w:ascii="Times New Roman" w:hAnsi="Times New Roman"/>
          <w:sz w:val="26"/>
          <w:szCs w:val="26"/>
        </w:rPr>
        <w:t>разыскной</w:t>
      </w:r>
      <w:proofErr w:type="spellEnd"/>
      <w:r w:rsidRPr="000658E5">
        <w:rPr>
          <w:rFonts w:ascii="Times New Roman" w:hAnsi="Times New Roman"/>
          <w:sz w:val="26"/>
          <w:szCs w:val="26"/>
        </w:rPr>
        <w:t xml:space="preserve"> деятельности, в соответствии с </w:t>
      </w:r>
      <w:hyperlink r:id="rId5" w:history="1">
        <w:r w:rsidRPr="000658E5">
          <w:rPr>
            <w:rFonts w:ascii="Times New Roman" w:hAnsi="Times New Roman"/>
            <w:sz w:val="26"/>
            <w:szCs w:val="26"/>
          </w:rPr>
          <w:t>частью третьей статьи 7</w:t>
        </w:r>
      </w:hyperlink>
      <w:r w:rsidRPr="000658E5">
        <w:rPr>
          <w:rFonts w:ascii="Times New Roman" w:hAnsi="Times New Roman"/>
          <w:sz w:val="26"/>
          <w:szCs w:val="26"/>
        </w:rPr>
        <w:t xml:space="preserve"> Федерального закона от 12 августа 1995 г. № 144-ФЗ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58E5">
        <w:rPr>
          <w:rFonts w:ascii="Times New Roman" w:hAnsi="Times New Roman"/>
          <w:sz w:val="26"/>
          <w:szCs w:val="26"/>
        </w:rPr>
        <w:t>«Об оперативно-розыскной деятельности». При этом в таком запросе необходимо указать сведения, предусмотренные пунктом 17 Положения о проверке.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2.7. Анализ всех полученных сведений проводится в целях подтверждения наличия или отсутствия обстоятельств, характеризующих ситуацию в качестве конфликта интересов, которые рассмотрены в разделе 4 настоящих методических рекомендаций.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2.8. Наряду с соблюдением сроков проверки, проводимой в целях подтверждения факта непринятия должностным лицом мер по предотвращению и урегулированию конфликта интересов, необходимо строго соблюдать порядок привлечения должностного лица к ответственности за данное правонарушение. В случае нарушения данного порядка решение представителя нанимателя (работодателя) о привлечении должностного лица к ответственности за непринятие мер по предотвращению и урегулированию конфликта интересов, в том числе увольнение в связи с утратой доверия, может быть оспорено в судебном порядке.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2.9. 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Подпунктом «а» пункта 24 Положения о проверке установлено право должностного лица </w:t>
      </w:r>
      <w:proofErr w:type="gramStart"/>
      <w:r w:rsidRPr="000658E5">
        <w:rPr>
          <w:rFonts w:ascii="Times New Roman" w:hAnsi="Times New Roman"/>
          <w:sz w:val="26"/>
          <w:szCs w:val="26"/>
        </w:rPr>
        <w:t>давать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 пояснения в письменной форме, в частности, по результатам проверки. В соответствии с пунктом 25 Положения о проверке такие пояснения приобщаются к материалам проверки. В этой связи в целях защиты интересов должностного лица необходимо уведомлять данное лицо в письменной форме (с отметкой об ознакомлении) о результатах проверки до направления соответствующего доклада представителю нанимателя (работодателю) либо уполномоченному им лицу.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В случае отказа лица, в отношении которого проведена проверка, от ознакомления с ее результатами, как правило, составляется соответствующий акт либо заключение направляется заказным письмом с уведомлением (например, если лицо нетрудоспособно </w:t>
      </w:r>
      <w:r w:rsidRPr="000658E5">
        <w:rPr>
          <w:rFonts w:ascii="Times New Roman" w:hAnsi="Times New Roman"/>
          <w:sz w:val="26"/>
          <w:szCs w:val="26"/>
        </w:rPr>
        <w:lastRenderedPageBreak/>
        <w:t xml:space="preserve">длительное время в связи с заболеванием). В любом случае должны быть приняты исчерпывающие меры, направленные на своевременное ознакомление с результатами проверки, и собраны документы, подтверждающие отказ лица от ознакомления. 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58E5">
        <w:rPr>
          <w:rFonts w:ascii="Times New Roman" w:hAnsi="Times New Roman"/>
          <w:sz w:val="26"/>
          <w:szCs w:val="26"/>
        </w:rPr>
        <w:t>При соблюдении указанных условий отсутствие подписи должностного лица, в отношении которого проведена проверка, не препятствует подразделению представить доклад о ее результатах представителю нанимателя (работодателю) либо уполномоченному им лицу, а также рассмотрению (при необходимости) данного материала на комиссии по соблюдению требований к служебному поведению и урегулированию конфликта интересов (с уведомлением об этом должностного лица).</w:t>
      </w:r>
      <w:proofErr w:type="gramEnd"/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Вместе с тем, решение о привлечении к ответственности, в том числе в виде увольнения в связи с утратой доверия, не может быть реализовано в отношении временно нетрудоспособного лица, а также находящегося в отпуске по беременности и</w:t>
      </w:r>
      <w:r w:rsidRPr="000658E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658E5">
        <w:rPr>
          <w:rFonts w:ascii="Times New Roman" w:hAnsi="Times New Roman"/>
          <w:sz w:val="26"/>
          <w:szCs w:val="26"/>
        </w:rPr>
        <w:t xml:space="preserve">родам, в иных установленных законом случаях. 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2.10. 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проверки, проведенной подразделением (уполномоченным лицом), а в случае, если доклад о результатах проверки направлялся в комиссию по соблюдению требований к служебному поведению и урегулированию конфликтов интересов, с учетом рекомендации данной комиссии.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Итоговое решение о применении (неприменении) взыскания и его вида принимает представитель нанимателя (работодатель). В докладе представителю нанимателя (работодателю) о результатах проверки рекомендуется наряду с указанием возможных мер ответственности, предусмотренных законодательством Российской Федерации, предлагать конкретную меру ответственности, которую целесообразно применить к должностному лицу (при наличии оснований для ее применения).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8E5">
        <w:rPr>
          <w:rFonts w:ascii="Times New Roman" w:hAnsi="Times New Roman"/>
          <w:sz w:val="26"/>
          <w:szCs w:val="26"/>
        </w:rPr>
        <w:t xml:space="preserve">Необходимо учитывать, что отдельными законодательными актами Российской Федерации предусмотрена возможность привлечения должностного лица к ответственности без проведения проверки. </w:t>
      </w:r>
      <w:proofErr w:type="gramStart"/>
      <w:r w:rsidRPr="000658E5">
        <w:rPr>
          <w:rFonts w:ascii="Times New Roman" w:hAnsi="Times New Roman"/>
          <w:sz w:val="26"/>
          <w:szCs w:val="26"/>
        </w:rPr>
        <w:t>Так, с</w:t>
      </w:r>
      <w:r w:rsidRPr="000658E5">
        <w:rPr>
          <w:rFonts w:ascii="Times New Roman" w:hAnsi="Times New Roman"/>
          <w:sz w:val="26"/>
          <w:szCs w:val="26"/>
          <w:lang w:eastAsia="ru-RU"/>
        </w:rPr>
        <w:t xml:space="preserve"> согласия должностного лица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</w:t>
      </w:r>
      <w:r w:rsidRPr="000658E5">
        <w:rPr>
          <w:rFonts w:ascii="Times New Roman" w:hAnsi="Times New Roman"/>
          <w:sz w:val="26"/>
          <w:szCs w:val="26"/>
        </w:rPr>
        <w:t xml:space="preserve">подразделения </w:t>
      </w:r>
      <w:r w:rsidRPr="000658E5">
        <w:rPr>
          <w:rFonts w:ascii="Times New Roman" w:hAnsi="Times New Roman"/>
          <w:sz w:val="26"/>
          <w:szCs w:val="26"/>
          <w:lang w:eastAsia="ru-RU"/>
        </w:rPr>
        <w:t>по профилактике коррупционных и иных правонарушений о совершении коррупционного правонарушения</w:t>
      </w:r>
      <w:r w:rsidRPr="000658E5">
        <w:rPr>
          <w:rFonts w:ascii="Times New Roman" w:hAnsi="Times New Roman"/>
          <w:sz w:val="26"/>
          <w:szCs w:val="26"/>
        </w:rPr>
        <w:t xml:space="preserve"> или должностного лица, ответственного за работу по профилактике коррупционных и иных правонарушений (далее – подразделение (уполномоченное лицо))</w:t>
      </w:r>
      <w:r w:rsidRPr="000658E5">
        <w:rPr>
          <w:rFonts w:ascii="Times New Roman" w:hAnsi="Times New Roman"/>
          <w:sz w:val="26"/>
          <w:szCs w:val="26"/>
          <w:lang w:eastAsia="ru-RU"/>
        </w:rPr>
        <w:t>, в котором излагаются фактические</w:t>
      </w:r>
      <w:proofErr w:type="gramEnd"/>
      <w:r w:rsidRPr="000658E5">
        <w:rPr>
          <w:rFonts w:ascii="Times New Roman" w:hAnsi="Times New Roman"/>
          <w:sz w:val="26"/>
          <w:szCs w:val="26"/>
          <w:lang w:eastAsia="ru-RU"/>
        </w:rPr>
        <w:t xml:space="preserve"> обстоятельства его совершения, и письменного объяснения такого должностного лица.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C46D04" w:rsidRDefault="00C46D04" w:rsidP="00C46D04">
      <w:pPr>
        <w:pStyle w:val="a3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0658E5">
        <w:rPr>
          <w:rFonts w:ascii="Times New Roman" w:hAnsi="Times New Roman"/>
          <w:b/>
          <w:sz w:val="26"/>
          <w:szCs w:val="26"/>
        </w:rPr>
        <w:t xml:space="preserve">3. Срок применения юридической ответственности за непринятие мер </w:t>
      </w:r>
    </w:p>
    <w:p w:rsidR="00C46D04" w:rsidRPr="000658E5" w:rsidRDefault="00C46D04" w:rsidP="00C46D04">
      <w:pPr>
        <w:pStyle w:val="a3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0658E5">
        <w:rPr>
          <w:rFonts w:ascii="Times New Roman" w:hAnsi="Times New Roman"/>
          <w:b/>
          <w:sz w:val="26"/>
          <w:szCs w:val="26"/>
        </w:rPr>
        <w:t>по предотвращению и урегулированию конфликта интересов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8E5">
        <w:rPr>
          <w:rFonts w:ascii="Times New Roman" w:hAnsi="Times New Roman"/>
          <w:sz w:val="26"/>
          <w:szCs w:val="26"/>
        </w:rPr>
        <w:t xml:space="preserve">Законодательством Российской Федерации в области противодействия коррупции установлен унифицированный срок привлечения к ответственности за нарушение запретов, ограничений и обязанностей, установленных в целях противодействия коррупции. Так, взыскания за совершение коррупционного правонарушения применяются </w:t>
      </w:r>
      <w:r w:rsidRPr="000658E5">
        <w:rPr>
          <w:rFonts w:ascii="Times New Roman" w:hAnsi="Times New Roman"/>
          <w:sz w:val="26"/>
          <w:szCs w:val="26"/>
          <w:lang w:eastAsia="ru-RU"/>
        </w:rPr>
        <w:t>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Однако согласно статье 193 Трудового кодекса Российской Федерации дисциплинарное взыскание за несоблюдение ограничений и запретов, неисполнение обязанностей, установленных законодательством Российской Федерации о </w:t>
      </w:r>
      <w:r w:rsidRPr="000658E5">
        <w:rPr>
          <w:rFonts w:ascii="Times New Roman" w:hAnsi="Times New Roman"/>
          <w:sz w:val="26"/>
          <w:szCs w:val="26"/>
        </w:rPr>
        <w:lastRenderedPageBreak/>
        <w:t>противодействии коррупции, не может быть применено позднее трех лет со дня совершения проступка. В указанный срок не включается время производства по уголовному делу.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В этой связи рекомендуется при принятии решения о привлечении должностного лица к ответственности руководствоваться нормами специальных законов, устанавливающих срок применения взыскания для каждой категории должностных лиц.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C46D04" w:rsidRPr="000658E5" w:rsidRDefault="00C46D04" w:rsidP="00C46D04">
      <w:pPr>
        <w:pStyle w:val="a3"/>
        <w:spacing w:after="0" w:line="240" w:lineRule="auto"/>
        <w:ind w:left="0" w:firstLine="426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0658E5">
        <w:rPr>
          <w:rFonts w:ascii="Times New Roman" w:hAnsi="Times New Roman"/>
          <w:b/>
          <w:sz w:val="26"/>
          <w:szCs w:val="26"/>
        </w:rPr>
        <w:t>4. Наличие оснований для применения взыскания за несоблюдение требований по предотвращению и (или) урегулированию конфликта интересов</w:t>
      </w:r>
    </w:p>
    <w:p w:rsidR="00C46D04" w:rsidRPr="000658E5" w:rsidRDefault="00C46D04" w:rsidP="00C46D0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За непринятие мер по предотвращению и урегулированию конфликта интересов, в том числе за </w:t>
      </w:r>
      <w:proofErr w:type="spellStart"/>
      <w:r w:rsidRPr="000658E5">
        <w:rPr>
          <w:rFonts w:ascii="Times New Roman" w:hAnsi="Times New Roman"/>
          <w:sz w:val="26"/>
          <w:szCs w:val="26"/>
        </w:rPr>
        <w:t>неуведомление</w:t>
      </w:r>
      <w:proofErr w:type="spellEnd"/>
      <w:r w:rsidRPr="000658E5">
        <w:rPr>
          <w:rFonts w:ascii="Times New Roman" w:hAnsi="Times New Roman"/>
          <w:sz w:val="26"/>
          <w:szCs w:val="26"/>
        </w:rPr>
        <w:t xml:space="preserve"> представителя нанимателя (работодателя) о возникшем конфликте интересов или возможности его возникновения, должностное лицо может быть привлечено к юридической ответственности.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4.1. Исходя из предусмотренного нормативного определения конфликта интересов для подтверждения того, что конкретная ситуация является конфликтом интересов первоначально необходимо достоверно установить, а в последующем изложить в докладе о результатах проверки одновременное наличие следующих обстоятельств:</w:t>
      </w:r>
    </w:p>
    <w:p w:rsidR="00C46D04" w:rsidRPr="000658E5" w:rsidRDefault="00C46D04" w:rsidP="00C46D0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1) </w:t>
      </w:r>
      <w:r w:rsidRPr="000658E5">
        <w:rPr>
          <w:rFonts w:ascii="Times New Roman" w:hAnsi="Times New Roman"/>
          <w:b/>
          <w:sz w:val="26"/>
          <w:szCs w:val="26"/>
        </w:rPr>
        <w:t>наличие личной заинтересованности</w:t>
      </w:r>
      <w:r w:rsidRPr="000658E5">
        <w:rPr>
          <w:rFonts w:ascii="Times New Roman" w:hAnsi="Times New Roman"/>
          <w:sz w:val="26"/>
          <w:szCs w:val="26"/>
        </w:rPr>
        <w:t>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Личной заинтересованностью является возможность получения дохода или выгоды должностным лицом и (или) лицами, с которыми связана личная заинтересованность должностного лица, к которым относятся:</w:t>
      </w:r>
    </w:p>
    <w:p w:rsidR="00C46D04" w:rsidRPr="000658E5" w:rsidRDefault="00C46D04" w:rsidP="00C46D0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0658E5">
        <w:rPr>
          <w:rFonts w:ascii="Times New Roman" w:hAnsi="Times New Roman"/>
          <w:sz w:val="26"/>
          <w:szCs w:val="26"/>
        </w:rPr>
        <w:t>а) его близкие родственники или свойственники (родители, супруги, дети, братья, сестры, а также братья, сестры, родители, дети супругов и супруги детей);</w:t>
      </w:r>
      <w:proofErr w:type="gramEnd"/>
    </w:p>
    <w:p w:rsidR="00C46D04" w:rsidRPr="000658E5" w:rsidRDefault="00C46D04" w:rsidP="00C46D0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б) граждане или организации, с которыми должностное лицо и (или) его близкие родственники или свойственники связаны имущественными, корпоративными или иными близкими отношениями.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Личная заинтересованность должностного лица обусловлена возможностью получения доходов (включая доходы, полученные в виде имущественной выгоды), а также иных выгод.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К доходам, в частности, относится получение: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а) денег (в наличной и безналичной форме);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58E5">
        <w:rPr>
          <w:rFonts w:ascii="Times New Roman" w:hAnsi="Times New Roman"/>
          <w:sz w:val="26"/>
          <w:szCs w:val="26"/>
        </w:rPr>
        <w:t>б) иного имущества, под которым понимаются вещи (недвижимость, транспортные средства, драгоценности, документарные ценные бумаги и т.д.), бездокументарные ценные бумаги и имущественные права (право требования кредитора и иные права, имеющие денежное выражение, например исключительное право на результаты интеллектуальной деятельности и приравненные к ним средства индивидуализации, предполагающие возникновение у лица юридически закрепленной возможности вступить во владение или распорядиться имуществом, требовать от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 должника исполнения в его пользу имущественных обязательств и др.);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в) услуг имущественного характера;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г) результатов выполненных работ;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д) имущественных выгод, в том числе освобождение от имущественных обязательств (например, 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 обязательств перед другими лицами).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lastRenderedPageBreak/>
        <w:t xml:space="preserve">Определение конфликта интересов, используемое для целей противодействия коррупции, основывается на понятии «коррупция», установленном в статье 1 Федерального закона № 273-ФЗ, и подразумевает извлечение (возможность извлечения) из ситуации конфликта интереса выгоды имущественного характера (материального преимущества). Для целей настоящих методических </w:t>
      </w:r>
      <w:proofErr w:type="gramStart"/>
      <w:r w:rsidRPr="000658E5">
        <w:rPr>
          <w:rFonts w:ascii="Times New Roman" w:hAnsi="Times New Roman"/>
          <w:sz w:val="26"/>
          <w:szCs w:val="26"/>
        </w:rPr>
        <w:t>рекомендациях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 под иными выгодами понимаются выгоды имущественного характера (материальное преимущество).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К иным выгодам, в частности, относятся: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а) получение выгод (преимуществ), обусловленных такими побуждениями, как карьеризм, семейственность, желание получить взаимную услугу, заручиться поддержкой в решении какого-либо вопроса и т.п.;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б) ускорение сроков оказания государственных (муниципальных) услуг;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в) 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 т.д.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Такие выгоды, например, как внеочередное предоставление государственной (муниципальной) услуги, могут в свою очередь повлечь другие существенные выгоды за счет возникновения неравных условий по сравнению с другими участниками рынка. Так, организация, которая успела быстрее своих конкурентов пройти аккредитацию на осуществление определенного вида деятельности, сможет раньше других принять участие, например, в государственных закупках и получить доход за исполнение контракта.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В ряде случаев выгода может быть опосредована. </w:t>
      </w:r>
      <w:proofErr w:type="gramStart"/>
      <w:r w:rsidRPr="000658E5">
        <w:rPr>
          <w:rFonts w:ascii="Times New Roman" w:hAnsi="Times New Roman"/>
          <w:sz w:val="26"/>
          <w:szCs w:val="26"/>
        </w:rPr>
        <w:t>Например, когда бездействие следователя или сотрудника, осуществляющего оперативно-</w:t>
      </w:r>
      <w:proofErr w:type="spellStart"/>
      <w:r w:rsidRPr="000658E5">
        <w:rPr>
          <w:rFonts w:ascii="Times New Roman" w:hAnsi="Times New Roman"/>
          <w:sz w:val="26"/>
          <w:szCs w:val="26"/>
        </w:rPr>
        <w:t>разыскную</w:t>
      </w:r>
      <w:proofErr w:type="spellEnd"/>
      <w:r w:rsidRPr="000658E5">
        <w:rPr>
          <w:rFonts w:ascii="Times New Roman" w:hAnsi="Times New Roman"/>
          <w:sz w:val="26"/>
          <w:szCs w:val="26"/>
        </w:rPr>
        <w:t xml:space="preserve"> деятельность,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(иные выплаты по месту работы), которую он мог бы потерять в случае привлечения к уголовной ответственности, а также сохранить имущество, которое могло бы быть конфисковано.</w:t>
      </w:r>
      <w:proofErr w:type="gramEnd"/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Аналогичной выгодой может считаться назначение административного наказания в виде предупреждения вместо штрафа.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Получение (возможность получения) доходов или выгод, как правило, возникает в результате принятия (возможности принятия) должностным лицом решений в отношении самого себя или лиц, с которыми связана его личная заинтересованность. </w:t>
      </w:r>
      <w:proofErr w:type="gramStart"/>
      <w:r w:rsidRPr="000658E5">
        <w:rPr>
          <w:rFonts w:ascii="Times New Roman" w:hAnsi="Times New Roman"/>
          <w:sz w:val="26"/>
          <w:szCs w:val="26"/>
        </w:rPr>
        <w:t>Однако необходимо учитывать, что личная заинтересованность может реализовываться также путем совершения должностным лицом действий (бездействия) в отношении третьих лиц в целях создания преимуществ и получения выгод для себя и лиц, с которыми связана личная заинтересованность, в частности путем ограничения конкуренции, исключения равных условий для получения доходов и выгод;</w:t>
      </w:r>
      <w:proofErr w:type="gramEnd"/>
    </w:p>
    <w:p w:rsidR="00C46D04" w:rsidRPr="000658E5" w:rsidRDefault="00C46D04" w:rsidP="00C46D0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2) </w:t>
      </w:r>
      <w:r w:rsidRPr="000658E5">
        <w:rPr>
          <w:rFonts w:ascii="Times New Roman" w:hAnsi="Times New Roman"/>
          <w:b/>
          <w:sz w:val="26"/>
          <w:szCs w:val="26"/>
        </w:rPr>
        <w:t>фактическое наличие у должностного лица полномочий для реализации личной заинтересованности</w:t>
      </w:r>
      <w:r w:rsidRPr="000658E5">
        <w:rPr>
          <w:rFonts w:ascii="Times New Roman" w:hAnsi="Times New Roman"/>
          <w:sz w:val="26"/>
          <w:szCs w:val="26"/>
        </w:rPr>
        <w:t>. Должностное лицо обладает необходимыми для исполнения должностных обязанностей полномочиями, которые, в частности, выражаются в его праве принимать управленческие решения или участвовать в принятии таких решений, в том числе участвовать в подготовке проектов нормативных правовых актов, локальных актов организаций и т.д. В рамках реализации своих полномочий должностное лицо может:</w:t>
      </w:r>
    </w:p>
    <w:p w:rsidR="00C46D04" w:rsidRPr="000658E5" w:rsidRDefault="00C46D04" w:rsidP="00C46D0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0658E5">
        <w:rPr>
          <w:rFonts w:ascii="Times New Roman" w:hAnsi="Times New Roman"/>
          <w:sz w:val="26"/>
          <w:szCs w:val="26"/>
        </w:rPr>
        <w:t xml:space="preserve">а) самостоятельно совершить действия (бездействие) для реализации личной заинтересованности; </w:t>
      </w:r>
      <w:proofErr w:type="gramEnd"/>
    </w:p>
    <w:p w:rsidR="00C46D04" w:rsidRPr="000658E5" w:rsidRDefault="00C46D04" w:rsidP="00C46D0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0658E5">
        <w:rPr>
          <w:rFonts w:ascii="Times New Roman" w:hAnsi="Times New Roman"/>
          <w:sz w:val="26"/>
          <w:szCs w:val="26"/>
        </w:rPr>
        <w:lastRenderedPageBreak/>
        <w:t>б) давать поручение или оказать иное влияние на подчиненных или подконтрольных ему лиц, в компетенцию которых входит непосредственное совершение действия (бездействие), которые приводят (могут привести) к получению доходов или выгод должностным лицом и (или) лицами, с которыми связана его личная заинтересованность.</w:t>
      </w:r>
      <w:proofErr w:type="gramEnd"/>
    </w:p>
    <w:p w:rsidR="00C46D04" w:rsidRPr="000658E5" w:rsidRDefault="00C46D04" w:rsidP="00C46D0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0658E5">
        <w:rPr>
          <w:rFonts w:ascii="Times New Roman" w:hAnsi="Times New Roman"/>
          <w:sz w:val="26"/>
          <w:szCs w:val="26"/>
        </w:rPr>
        <w:t>Для подтверждения данного обстоятельства необходимо проанализировать нормативные правовые акты, локальные акты и иные документы (должностной регламент, должностная инструкция, положение о государственном органе, органе местного самоуправления, о структурном подразделении органа или организации и т.д.), определяющие круг полномочий и должностных обязанностей должностного лица, а в случае отсутствия таких актов и документов – проанализировать фактически осуществляемые полномочия и обязанности, в том числе конкретные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 решения должностного лица, которые могут выражаться в виде резолюций, поручений, распоряжений, протоколов совещаний и пр.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3) </w:t>
      </w:r>
      <w:r w:rsidRPr="000658E5">
        <w:rPr>
          <w:rFonts w:ascii="Times New Roman" w:hAnsi="Times New Roman"/>
          <w:b/>
          <w:sz w:val="26"/>
          <w:szCs w:val="26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</w:t>
      </w:r>
      <w:r w:rsidRPr="000658E5">
        <w:rPr>
          <w:rFonts w:ascii="Times New Roman" w:hAnsi="Times New Roman"/>
          <w:sz w:val="26"/>
          <w:szCs w:val="26"/>
        </w:rPr>
        <w:t xml:space="preserve">. 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4.2. При определении наличия личной заинтересованности, которая реализуется посредством получения доходов или выгод не самим должностным лицом, а лицами, с которыми связана личная заинтересованность должностного лица, дополнительно также необходимо установить: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1) </w:t>
      </w:r>
      <w:r w:rsidRPr="000658E5">
        <w:rPr>
          <w:rFonts w:ascii="Times New Roman" w:hAnsi="Times New Roman"/>
          <w:b/>
          <w:sz w:val="26"/>
          <w:szCs w:val="26"/>
        </w:rPr>
        <w:t>наличие отношений близкого родства или свойства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658E5">
        <w:rPr>
          <w:rFonts w:ascii="Times New Roman" w:hAnsi="Times New Roman"/>
          <w:sz w:val="26"/>
          <w:szCs w:val="26"/>
        </w:rPr>
        <w:t>граждан – получателей доходов или выгод с должностным лицом. Доказательством наличия таких отношений могут являться: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а) сведения, указанные в анкетных данных должностного лица;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б) акты гражданского состояния;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г) сведения о нахождении в браке и детях отраженные в паспорте гражданина;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д) иные документы и сведения, подтверждающие близкое родство и свойство;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2) </w:t>
      </w:r>
      <w:r w:rsidRPr="000658E5">
        <w:rPr>
          <w:rFonts w:ascii="Times New Roman" w:hAnsi="Times New Roman"/>
          <w:b/>
          <w:sz w:val="26"/>
          <w:szCs w:val="26"/>
        </w:rPr>
        <w:t>наличие имущественных отношений</w:t>
      </w:r>
      <w:r w:rsidRPr="000658E5">
        <w:rPr>
          <w:rFonts w:ascii="Times New Roman" w:hAnsi="Times New Roman"/>
          <w:sz w:val="26"/>
          <w:szCs w:val="26"/>
        </w:rPr>
        <w:t xml:space="preserve"> между должностным лицом, его близкими родственниками или свойственниками с гражданами или организациями – получателями доходов или выгод. О наличии таких отношений могут свидетельствовать: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а) участие должностного лица (его близкого родственника или свойственника) в договорах и (или) иных сделках с гражданами и (или) юридическими лицами – получателями доходов или выгод в качестве кредитора или должника. Примерами указанного случая могут являться: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получение должностным лицом (его близким родственником или свойственником) кредита в банке, получающем доходы или выгоды от действий (бездействия) должностного лица;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аренда должностным лицом (его близким родственником или свойственником) имущества у граждан и (или) юридических лиц – получателей доходов или выгод;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передача в доверительное управление должностным лицом (его близким родственником или свойственником) ценных бумаг гражданам и (или) юридическим лицам – получателям доходов или выгод;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б) наличие имущества, находящегося в общей собственности должностного лица (его близкого родственника или свойственника) и гражданина и (или) юридического лица, являющихся получателями доходов или выгод;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в) наличие в фактическом (без юридического оформления) пользовании должностного лица (его близкого родственника или свойственника) имущества, </w:t>
      </w:r>
      <w:r w:rsidRPr="000658E5">
        <w:rPr>
          <w:rFonts w:ascii="Times New Roman" w:hAnsi="Times New Roman"/>
          <w:sz w:val="26"/>
          <w:szCs w:val="26"/>
        </w:rPr>
        <w:lastRenderedPageBreak/>
        <w:t>принадлежащего гражданину или юридическом лицу, являющихся получателями доходов или выгод;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3) </w:t>
      </w:r>
      <w:r w:rsidRPr="000658E5">
        <w:rPr>
          <w:rFonts w:ascii="Times New Roman" w:hAnsi="Times New Roman"/>
          <w:b/>
          <w:sz w:val="26"/>
          <w:szCs w:val="26"/>
        </w:rPr>
        <w:t>наличие корпоративных отношений</w:t>
      </w:r>
      <w:r w:rsidRPr="000658E5">
        <w:rPr>
          <w:rFonts w:ascii="Times New Roman" w:hAnsi="Times New Roman"/>
          <w:sz w:val="26"/>
          <w:szCs w:val="26"/>
        </w:rPr>
        <w:t xml:space="preserve"> между должностным лицом, его близким родственником или свойственником и лицами – получателями дохода или выгоды. 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Согласно статье 2 Гражданского кодекса Российской 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58E5">
        <w:rPr>
          <w:rFonts w:ascii="Times New Roman" w:hAnsi="Times New Roman"/>
          <w:sz w:val="26"/>
          <w:szCs w:val="26"/>
        </w:rPr>
        <w:t xml:space="preserve">(далее – ГК РФ) корпоративные отношения возникают в связи </w:t>
      </w:r>
      <w:r w:rsidRPr="000658E5">
        <w:rPr>
          <w:rFonts w:ascii="Times New Roman" w:hAnsi="Times New Roman"/>
          <w:bCs/>
          <w:sz w:val="26"/>
          <w:szCs w:val="26"/>
        </w:rPr>
        <w:t xml:space="preserve">с участием в корпоративных организациях или с управлением ими. </w:t>
      </w:r>
      <w:r w:rsidRPr="000658E5">
        <w:rPr>
          <w:rFonts w:ascii="Times New Roman" w:hAnsi="Times New Roman"/>
          <w:sz w:val="26"/>
          <w:szCs w:val="26"/>
        </w:rPr>
        <w:t>В соответствии со статьей 65.1 ГК РФ юридические лица, учредители (участники) которых обладают правом участия (членства) в них и формируют их высший орган, являются корпоративными юридическими лицами (корпорациями). К ним относятся хозяйственные товарищества и общества, общественные организации, товарищества собственников недвижимости и другие. В связи с участием в корпоративной организации ее участники приобретают корпоративные (членские) права и обязанности в отношении соответствующего юридического лица. Так, например, гражданин связан корпоративными отношениями с акционерным обществом, акциями которого он владеет; гражданин, являющийся руководителем (членом коллегиального органа управления) корпоративной организации, связан с этой организацией корпоративными отношениями;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4) </w:t>
      </w:r>
      <w:r w:rsidRPr="000658E5">
        <w:rPr>
          <w:rFonts w:ascii="Times New Roman" w:hAnsi="Times New Roman"/>
          <w:b/>
          <w:sz w:val="26"/>
          <w:szCs w:val="26"/>
        </w:rPr>
        <w:t>наличие иных близких отношений</w:t>
      </w:r>
      <w:r w:rsidRPr="000658E5">
        <w:rPr>
          <w:rFonts w:ascii="Times New Roman" w:hAnsi="Times New Roman"/>
          <w:sz w:val="26"/>
          <w:szCs w:val="26"/>
        </w:rPr>
        <w:t xml:space="preserve"> между должностным лицом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58E5">
        <w:rPr>
          <w:rFonts w:ascii="Times New Roman" w:hAnsi="Times New Roman"/>
          <w:sz w:val="26"/>
          <w:szCs w:val="26"/>
        </w:rPr>
        <w:t xml:space="preserve">(его близкими родственниками или свойственниками) с гражданами получателями доходов или выгод. Должностное лицо, его близкие родственники и свойственники могут поддерживать близкие отношения с дальними родственниками (свойственниками), со своей бывшей супругой (супругом), школьными друзьями, однокурсниками, коллегами по службе (работе), в том числе бывшими, соседями и иными лицами. При этом такие отношения должны носить особый доверительный характер. </w:t>
      </w:r>
      <w:proofErr w:type="gramStart"/>
      <w:r w:rsidRPr="000658E5">
        <w:rPr>
          <w:rFonts w:ascii="Times New Roman" w:hAnsi="Times New Roman"/>
          <w:sz w:val="26"/>
          <w:szCs w:val="26"/>
        </w:rPr>
        <w:t>Признаками таких отношений могут являться совместное проживание, наличие регистрационного учета по одному месту жительства, ведение общего хозяйства, наличие общих внебрачных детей, участие в расходах другого лица, оплата долгов, отдыха, лечения, развлечений другого лица, регулярное совместное проведение досуга, дарение ценного имущества, иные обстоятельства, свидетельствующие о том, что жизнь, здоровье и благополучие близкого человека дороги соответствующему должностному лицу в силу сложившихся обстоятельств.</w:t>
      </w:r>
      <w:proofErr w:type="gramEnd"/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Информация о близком родстве или свойстве, имущественных, корпоративных или иных близких отношениях может быть получена как из открытых источников (публичные реестры, базы данных юридических лиц, электронные площадки государственных закупок, социальные сети и т.д.), так и посредством проведения проверочных мероприятий.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4.3. 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заинтересованности. Установление данной информации необходимо для принятия решения о привлечении должностного лица к ответственности, определения мер такой ответственности либо для определения мер по предотвращению и урегулированию конфликта интересов.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Возможность возникновения конфликта интересов должна рассматриваться как ситуация, непосредственно связанная с потенциальной реализацией полномочий и возможностью получения доходов или выгод.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Например, возможность возникновения конфликта интересов </w:t>
      </w:r>
      <w:proofErr w:type="gramStart"/>
      <w:r w:rsidRPr="000658E5">
        <w:rPr>
          <w:rFonts w:ascii="Times New Roman" w:hAnsi="Times New Roman"/>
          <w:sz w:val="26"/>
          <w:szCs w:val="26"/>
        </w:rPr>
        <w:t>образуется и обязанность уведомить об этом появляется</w:t>
      </w:r>
      <w:proofErr w:type="gramEnd"/>
      <w:r w:rsidRPr="000658E5">
        <w:rPr>
          <w:rFonts w:ascii="Times New Roman" w:hAnsi="Times New Roman"/>
          <w:sz w:val="26"/>
          <w:szCs w:val="26"/>
        </w:rPr>
        <w:t>, когда: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lastRenderedPageBreak/>
        <w:t>председатель закупочной комиссии (член комиссии), получив соответствующие документы, узнает об участии в закупочной процедуре организации, учредителем и (или) генеральным директором которой является его супруга;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к судебному приставу-исполнителю на исполнение попадает исполнительный документ в отношении должника, являющегося его близким родственником (свойственником);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налоговому инспектору поручают проведение камеральной проверки в организации, главный бухгалтер которой </w:t>
      </w:r>
      <w:proofErr w:type="gramStart"/>
      <w:r w:rsidRPr="000658E5">
        <w:rPr>
          <w:rFonts w:ascii="Times New Roman" w:hAnsi="Times New Roman"/>
          <w:sz w:val="26"/>
          <w:szCs w:val="26"/>
        </w:rPr>
        <w:t>является его матерью</w:t>
      </w:r>
      <w:proofErr w:type="gramEnd"/>
      <w:r w:rsidRPr="000658E5">
        <w:rPr>
          <w:rFonts w:ascii="Times New Roman" w:hAnsi="Times New Roman"/>
          <w:sz w:val="26"/>
          <w:szCs w:val="26"/>
        </w:rPr>
        <w:t>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При указанных обстоятельствах должностное лицо обязано принять меры по предотвращению и урегулированию конфликта интересов, в том числе уведомить в установленном порядке о возможности возникновения конфликта интересов, а представитель нанимателя (работодатель) либо уполномоченное им должностное лицо должен принять меры по предотвращению возникновения ситуации конфликта интересов.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4.4. </w:t>
      </w:r>
      <w:proofErr w:type="gramStart"/>
      <w:r w:rsidRPr="000658E5">
        <w:rPr>
          <w:rFonts w:ascii="Times New Roman" w:hAnsi="Times New Roman"/>
          <w:sz w:val="26"/>
          <w:szCs w:val="26"/>
        </w:rPr>
        <w:t>Согласно части 2 статьи 13.1 Федерального закона № 273-ФЗ лицо, замещающее государственную или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или муниципальную должность, мер по предотвращению и (или) урегулированию конфликта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 интересов, стороной </w:t>
      </w:r>
      <w:proofErr w:type="gramStart"/>
      <w:r w:rsidRPr="000658E5">
        <w:rPr>
          <w:rFonts w:ascii="Times New Roman" w:hAnsi="Times New Roman"/>
          <w:sz w:val="26"/>
          <w:szCs w:val="26"/>
        </w:rPr>
        <w:t>которого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 является подчиненное ему лицо.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58E5">
        <w:rPr>
          <w:rFonts w:ascii="Times New Roman" w:hAnsi="Times New Roman"/>
          <w:sz w:val="26"/>
          <w:szCs w:val="26"/>
        </w:rPr>
        <w:t>Также в соответствии с частью 2 статьи 59.2 Федерального закона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58E5">
        <w:rPr>
          <w:rFonts w:ascii="Times New Roman" w:hAnsi="Times New Roman"/>
          <w:sz w:val="26"/>
          <w:szCs w:val="26"/>
        </w:rPr>
        <w:t>№ 79-ФЗ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  <w:proofErr w:type="gramEnd"/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Указанными положениями устанавливается, что представитель нанимателя (лицо, замещающее государственную или муниципальную должность) совершило коррупционное правонарушение, которое выразилось в бездействии по отношению к ситуации личной заинтересованности, возникшей у подчиненного ему лица. Представителю нанимателя (лицу, замещающему государственную или муниципальную должность) помимо организации работы и осуществления </w:t>
      </w:r>
      <w:proofErr w:type="gramStart"/>
      <w:r w:rsidRPr="000658E5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0658E5">
        <w:rPr>
          <w:rFonts w:ascii="Times New Roman" w:hAnsi="Times New Roman"/>
          <w:sz w:val="26"/>
          <w:szCs w:val="26"/>
        </w:rPr>
        <w:t xml:space="preserve"> деятельностью своих подчиненных необходимо оказывать содействие указанным лицам в соблюдении антикоррупционного законодательства.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Для привлечения представителя нанимателя (лица, замещающего государственную или муниципальную должность) к предусмотренной законодательством ответственности необходимо установить факты, свидетельствующие об осведомленности указанных лиц о возникновении у подчиненных им лиц ситуации личной заинтересованности, а также бездействие в рассматриваемой ситуации.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>4.5. </w:t>
      </w:r>
      <w:proofErr w:type="gramStart"/>
      <w:r w:rsidRPr="000658E5">
        <w:rPr>
          <w:rFonts w:ascii="Times New Roman" w:hAnsi="Times New Roman"/>
          <w:sz w:val="26"/>
          <w:szCs w:val="26"/>
        </w:rPr>
        <w:t>В ситуации, когда по результатам проведенной проверки установлен факт наличия у должностного лица конфликта интересов, то есть доказано наличие вышеуказанных обстоятельств, характеризующих ситуацию в качестве конфликта интересов, и должностное лицо не уведомило о конфликте интересов, когда ему стало известно о нем, применение мер ответственности к должностному лицу необходимо осуществлять с учетом нижеследующего.</w:t>
      </w:r>
      <w:proofErr w:type="gramEnd"/>
    </w:p>
    <w:p w:rsidR="00C46D04" w:rsidRPr="000658E5" w:rsidRDefault="00C46D04" w:rsidP="00C46D04">
      <w:pPr>
        <w:pStyle w:val="Style16"/>
        <w:widowControl/>
        <w:tabs>
          <w:tab w:val="left" w:pos="1008"/>
        </w:tabs>
        <w:spacing w:line="240" w:lineRule="auto"/>
        <w:ind w:firstLine="426"/>
        <w:rPr>
          <w:rStyle w:val="FontStyle29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lastRenderedPageBreak/>
        <w:t>При рассмотрении вопроса о применении меры ответственности за нарушение требований по предотвращению и урегулированию конфликта интересов</w:t>
      </w:r>
      <w:r w:rsidRPr="000658E5">
        <w:rPr>
          <w:rStyle w:val="FontStyle33"/>
          <w:sz w:val="26"/>
          <w:szCs w:val="26"/>
        </w:rPr>
        <w:t xml:space="preserve"> необходимо учитывать следующие критерии:</w:t>
      </w:r>
    </w:p>
    <w:p w:rsidR="00C46D04" w:rsidRPr="000658E5" w:rsidRDefault="00C46D04" w:rsidP="00C46D04">
      <w:pPr>
        <w:pStyle w:val="Style16"/>
        <w:widowControl/>
        <w:tabs>
          <w:tab w:val="left" w:pos="1027"/>
        </w:tabs>
        <w:spacing w:line="240" w:lineRule="auto"/>
        <w:ind w:firstLine="426"/>
        <w:rPr>
          <w:rStyle w:val="FontStyle33"/>
          <w:sz w:val="26"/>
          <w:szCs w:val="26"/>
        </w:rPr>
      </w:pPr>
      <w:r w:rsidRPr="000658E5">
        <w:rPr>
          <w:rStyle w:val="FontStyle33"/>
          <w:sz w:val="26"/>
          <w:szCs w:val="26"/>
        </w:rPr>
        <w:t>а) характер и тяжесть правонарушения (в том числе негативные последствия, наступившие в результате правонарушения);</w:t>
      </w:r>
    </w:p>
    <w:p w:rsidR="00C46D04" w:rsidRPr="000658E5" w:rsidRDefault="00C46D04" w:rsidP="00C46D04">
      <w:pPr>
        <w:pStyle w:val="Style16"/>
        <w:widowControl/>
        <w:tabs>
          <w:tab w:val="left" w:pos="1027"/>
        </w:tabs>
        <w:spacing w:line="240" w:lineRule="auto"/>
        <w:ind w:firstLine="426"/>
        <w:rPr>
          <w:rStyle w:val="FontStyle33"/>
          <w:sz w:val="26"/>
          <w:szCs w:val="26"/>
        </w:rPr>
      </w:pPr>
      <w:r w:rsidRPr="000658E5">
        <w:rPr>
          <w:rStyle w:val="FontStyle33"/>
          <w:sz w:val="26"/>
          <w:szCs w:val="26"/>
        </w:rPr>
        <w:t>б) обстоятельства, при которых совершено правонарушение;</w:t>
      </w:r>
    </w:p>
    <w:p w:rsidR="00C46D04" w:rsidRPr="000658E5" w:rsidRDefault="00C46D04" w:rsidP="00C46D04">
      <w:pPr>
        <w:pStyle w:val="Style16"/>
        <w:widowControl/>
        <w:tabs>
          <w:tab w:val="left" w:pos="1027"/>
        </w:tabs>
        <w:spacing w:line="240" w:lineRule="auto"/>
        <w:ind w:firstLine="426"/>
        <w:rPr>
          <w:rStyle w:val="FontStyle33"/>
          <w:sz w:val="26"/>
          <w:szCs w:val="26"/>
        </w:rPr>
      </w:pPr>
      <w:r w:rsidRPr="000658E5">
        <w:rPr>
          <w:rStyle w:val="FontStyle33"/>
          <w:sz w:val="26"/>
          <w:szCs w:val="26"/>
        </w:rPr>
        <w:t>в) полнота, своевременность и добросовестность самостоятельно принятых мер по уведомлению, предотвращению и урегулированию конфликта интересов;</w:t>
      </w:r>
    </w:p>
    <w:p w:rsidR="00C46D04" w:rsidRPr="000658E5" w:rsidRDefault="00C46D04" w:rsidP="00C46D04">
      <w:pPr>
        <w:pStyle w:val="Style16"/>
        <w:widowControl/>
        <w:tabs>
          <w:tab w:val="left" w:pos="1013"/>
        </w:tabs>
        <w:spacing w:line="240" w:lineRule="auto"/>
        <w:ind w:firstLine="426"/>
        <w:rPr>
          <w:rStyle w:val="FontStyle33"/>
          <w:sz w:val="26"/>
          <w:szCs w:val="26"/>
        </w:rPr>
      </w:pPr>
      <w:r w:rsidRPr="000658E5">
        <w:rPr>
          <w:rStyle w:val="FontStyle33"/>
          <w:sz w:val="26"/>
          <w:szCs w:val="26"/>
        </w:rPr>
        <w:t>г) соблюдение должностным лицом других запретов и ограничений, исполнение других обязанностей, установленных в целях противодействия коррупции;</w:t>
      </w:r>
    </w:p>
    <w:p w:rsidR="00C46D04" w:rsidRPr="000658E5" w:rsidRDefault="00C46D04" w:rsidP="00C46D04">
      <w:pPr>
        <w:pStyle w:val="Style16"/>
        <w:widowControl/>
        <w:tabs>
          <w:tab w:val="left" w:pos="1013"/>
        </w:tabs>
        <w:spacing w:line="240" w:lineRule="auto"/>
        <w:ind w:firstLine="426"/>
        <w:rPr>
          <w:rStyle w:val="FontStyle33"/>
          <w:sz w:val="26"/>
          <w:szCs w:val="26"/>
        </w:rPr>
      </w:pPr>
      <w:r w:rsidRPr="000658E5">
        <w:rPr>
          <w:rStyle w:val="FontStyle33"/>
          <w:sz w:val="26"/>
          <w:szCs w:val="26"/>
        </w:rPr>
        <w:t>д) предшествующие результаты исполнения должностным лицом своих полномочий.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Решение об увольнении в связи с утратой доверия рекомендуется применять при достоверно установленных обстоятельствах, характеризующих ситуацию в качестве конфликта интересов, и </w:t>
      </w:r>
      <w:proofErr w:type="spellStart"/>
      <w:r w:rsidRPr="000658E5">
        <w:rPr>
          <w:rFonts w:ascii="Times New Roman" w:hAnsi="Times New Roman"/>
          <w:sz w:val="26"/>
          <w:szCs w:val="26"/>
        </w:rPr>
        <w:t>неуведомлении</w:t>
      </w:r>
      <w:proofErr w:type="spellEnd"/>
      <w:r w:rsidRPr="000658E5">
        <w:rPr>
          <w:rFonts w:ascii="Times New Roman" w:hAnsi="Times New Roman"/>
          <w:sz w:val="26"/>
          <w:szCs w:val="26"/>
        </w:rPr>
        <w:t xml:space="preserve"> о возникшем конфликте интересов или возможности его возникновения, к примеру, в следующих случаях: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658E5">
        <w:rPr>
          <w:rFonts w:ascii="Times New Roman" w:hAnsi="Times New Roman"/>
          <w:sz w:val="26"/>
          <w:szCs w:val="26"/>
        </w:rPr>
        <w:t xml:space="preserve">председатель закупочной комиссии государственной корпорации создал условия для признания победителем конкурса коммерческой организации, соучредителем которой он является; </w:t>
      </w:r>
    </w:p>
    <w:p w:rsidR="00C46D04" w:rsidRPr="000658E5" w:rsidRDefault="00C46D04" w:rsidP="00C46D04">
      <w:pPr>
        <w:pStyle w:val="ConsPlusNormal"/>
        <w:ind w:firstLine="426"/>
        <w:jc w:val="both"/>
        <w:rPr>
          <w:sz w:val="26"/>
          <w:szCs w:val="26"/>
        </w:rPr>
      </w:pPr>
      <w:r w:rsidRPr="000658E5">
        <w:rPr>
          <w:sz w:val="26"/>
          <w:szCs w:val="26"/>
        </w:rPr>
        <w:t>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структур, не указав сведения о владении долями в уставных капиталах данных коммерческих организаций;</w:t>
      </w:r>
    </w:p>
    <w:p w:rsidR="00C46D04" w:rsidRPr="000658E5" w:rsidRDefault="00C46D04" w:rsidP="00C46D04">
      <w:pPr>
        <w:pStyle w:val="ConsPlusNormal"/>
        <w:ind w:firstLine="426"/>
        <w:jc w:val="both"/>
        <w:rPr>
          <w:rFonts w:eastAsia="Calibri"/>
          <w:sz w:val="26"/>
          <w:szCs w:val="26"/>
        </w:rPr>
      </w:pPr>
      <w:r w:rsidRPr="000658E5">
        <w:rPr>
          <w:rFonts w:eastAsia="Calibri"/>
          <w:sz w:val="26"/>
          <w:szCs w:val="26"/>
        </w:rPr>
        <w:t>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ответственностью, учредителем которого является его дочь, а одним из работников его супруга, субсидий на возмещение части затрат на уплату процентов по кредитным договорам в рамках государственной областной программы.</w:t>
      </w:r>
    </w:p>
    <w:p w:rsidR="00C46D04" w:rsidRPr="000658E5" w:rsidRDefault="00C46D04" w:rsidP="00C46D04">
      <w:pPr>
        <w:pStyle w:val="ConsPlusNormal"/>
        <w:ind w:firstLine="426"/>
        <w:jc w:val="both"/>
        <w:rPr>
          <w:spacing w:val="-6"/>
          <w:sz w:val="26"/>
          <w:szCs w:val="26"/>
        </w:rPr>
      </w:pPr>
      <w:r w:rsidRPr="000658E5">
        <w:rPr>
          <w:rFonts w:eastAsia="Calibri"/>
          <w:sz w:val="26"/>
          <w:szCs w:val="26"/>
        </w:rPr>
        <w:t>4.6. </w:t>
      </w:r>
      <w:r w:rsidRPr="000658E5">
        <w:rPr>
          <w:spacing w:val="-6"/>
          <w:sz w:val="26"/>
          <w:szCs w:val="26"/>
        </w:rPr>
        <w:t>В случае</w:t>
      </w:r>
      <w:proofErr w:type="gramStart"/>
      <w:r w:rsidRPr="000658E5">
        <w:rPr>
          <w:spacing w:val="-6"/>
          <w:sz w:val="26"/>
          <w:szCs w:val="26"/>
        </w:rPr>
        <w:t>,</w:t>
      </w:r>
      <w:proofErr w:type="gramEnd"/>
      <w:r w:rsidRPr="000658E5">
        <w:rPr>
          <w:spacing w:val="-6"/>
          <w:sz w:val="26"/>
          <w:szCs w:val="26"/>
        </w:rPr>
        <w:t xml:space="preserve"> если в ходе проверки установлены обстоятельства, свидетельствующие о наличии признаков состава преступления или признаков административного правонарушения, материалы об этом представляются в правоохранительные органы (пункт 30 Положения о проверке).</w:t>
      </w:r>
    </w:p>
    <w:p w:rsidR="00C46D04" w:rsidRPr="000658E5" w:rsidRDefault="00C46D04" w:rsidP="00C46D04">
      <w:pPr>
        <w:pStyle w:val="ConsPlusNormal"/>
        <w:ind w:firstLine="426"/>
        <w:jc w:val="both"/>
        <w:rPr>
          <w:rFonts w:eastAsia="Calibri"/>
          <w:sz w:val="26"/>
          <w:szCs w:val="26"/>
        </w:rPr>
      </w:pPr>
      <w:r w:rsidRPr="000658E5">
        <w:rPr>
          <w:rFonts w:eastAsia="Calibri"/>
          <w:sz w:val="26"/>
          <w:szCs w:val="26"/>
        </w:rPr>
        <w:t xml:space="preserve">О наличии </w:t>
      </w:r>
      <w:r w:rsidRPr="000658E5">
        <w:rPr>
          <w:spacing w:val="-6"/>
          <w:sz w:val="26"/>
          <w:szCs w:val="26"/>
        </w:rPr>
        <w:t xml:space="preserve">признаков </w:t>
      </w:r>
      <w:r w:rsidRPr="000658E5">
        <w:rPr>
          <w:rFonts w:eastAsia="Calibri"/>
          <w:sz w:val="26"/>
          <w:szCs w:val="26"/>
        </w:rPr>
        <w:t xml:space="preserve">состава </w:t>
      </w:r>
      <w:r w:rsidRPr="000658E5">
        <w:rPr>
          <w:spacing w:val="-6"/>
          <w:sz w:val="26"/>
          <w:szCs w:val="26"/>
        </w:rPr>
        <w:t>преступления или признаков административного правонарушения могут свидетельствовать следующие случаи</w:t>
      </w:r>
      <w:r w:rsidRPr="000658E5">
        <w:rPr>
          <w:rFonts w:eastAsia="Calibri"/>
          <w:sz w:val="26"/>
          <w:szCs w:val="26"/>
        </w:rPr>
        <w:t>:</w:t>
      </w:r>
    </w:p>
    <w:p w:rsidR="00C46D04" w:rsidRPr="000658E5" w:rsidRDefault="00C46D04" w:rsidP="00C46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2"/>
          <w:rFonts w:ascii="Times New Roman" w:hAnsi="Times New Roman"/>
          <w:spacing w:val="-4"/>
          <w:szCs w:val="26"/>
        </w:rPr>
      </w:pPr>
      <w:r w:rsidRPr="000658E5">
        <w:rPr>
          <w:rStyle w:val="2"/>
          <w:rFonts w:ascii="Times New Roman" w:hAnsi="Times New Roman"/>
          <w:spacing w:val="-4"/>
          <w:szCs w:val="26"/>
        </w:rPr>
        <w:t>заместитель главы администрации сельского поселения в отсутствие соответствующих полномочий</w:t>
      </w:r>
      <w:r w:rsidRPr="000658E5">
        <w:rPr>
          <w:rFonts w:ascii="Times New Roman" w:hAnsi="Times New Roman"/>
          <w:sz w:val="26"/>
          <w:szCs w:val="26"/>
        </w:rPr>
        <w:t xml:space="preserve"> </w:t>
      </w:r>
      <w:r w:rsidRPr="000658E5">
        <w:rPr>
          <w:rStyle w:val="2"/>
          <w:rFonts w:ascii="Times New Roman" w:hAnsi="Times New Roman"/>
          <w:spacing w:val="-4"/>
          <w:szCs w:val="26"/>
        </w:rPr>
        <w:t>единолично распорядилась земельными участками сельскохозяйственного назначения, передав их в аренду своему супругу по стоимости, существенно ниже рыночной;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pacing w:val="-6"/>
          <w:sz w:val="26"/>
          <w:szCs w:val="26"/>
        </w:rPr>
      </w:pPr>
      <w:r w:rsidRPr="000658E5">
        <w:rPr>
          <w:rFonts w:ascii="Times New Roman" w:hAnsi="Times New Roman"/>
          <w:spacing w:val="-6"/>
          <w:sz w:val="26"/>
          <w:szCs w:val="26"/>
        </w:rPr>
        <w:t>главный врач городской клинической больницы организовал закупку лекарственных препаратов по стоимости, существенно выше рыночной, у организаций, учредителем которых является его сын</w:t>
      </w:r>
      <w:r w:rsidRPr="000658E5">
        <w:rPr>
          <w:rStyle w:val="2"/>
          <w:rFonts w:ascii="Times New Roman" w:hAnsi="Times New Roman"/>
          <w:spacing w:val="-4"/>
          <w:szCs w:val="26"/>
        </w:rPr>
        <w:t>;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Style w:val="2"/>
          <w:rFonts w:ascii="Times New Roman" w:hAnsi="Times New Roman"/>
          <w:spacing w:val="-4"/>
          <w:szCs w:val="26"/>
        </w:rPr>
      </w:pPr>
      <w:proofErr w:type="gramStart"/>
      <w:r w:rsidRPr="000658E5">
        <w:rPr>
          <w:rFonts w:ascii="Times New Roman" w:hAnsi="Times New Roman"/>
          <w:spacing w:val="-6"/>
          <w:sz w:val="26"/>
          <w:szCs w:val="26"/>
        </w:rPr>
        <w:t>руководитель территориального органа федерального органа исполнительной власти, уполномоченного давать юридическим лицам, индивидуальным предпринимателям, физическим лицам обязательные для выполнения предписания об устранении нарушений в установленной сфере деятельности, рассматривать дела об административных правонарушениях и назначать административные наказания, неоднократно принимал неправомерные решения о назначении необоснованно мягкого административного наказания в отношении организации, генеральным директором которой является его супруга</w:t>
      </w:r>
      <w:r w:rsidRPr="000658E5">
        <w:rPr>
          <w:rStyle w:val="2"/>
          <w:rFonts w:ascii="Times New Roman" w:hAnsi="Times New Roman"/>
          <w:spacing w:val="-4"/>
          <w:szCs w:val="26"/>
        </w:rPr>
        <w:t>;</w:t>
      </w:r>
      <w:proofErr w:type="gramEnd"/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Style w:val="2"/>
          <w:rFonts w:ascii="Times New Roman" w:hAnsi="Times New Roman"/>
          <w:spacing w:val="-4"/>
          <w:szCs w:val="26"/>
        </w:rPr>
      </w:pPr>
      <w:r w:rsidRPr="000658E5">
        <w:rPr>
          <w:rStyle w:val="2"/>
          <w:rFonts w:ascii="Times New Roman" w:hAnsi="Times New Roman"/>
          <w:spacing w:val="-4"/>
          <w:szCs w:val="26"/>
        </w:rPr>
        <w:t xml:space="preserve">заместитель генерального директора акционерного общества, которое оказывает </w:t>
      </w:r>
      <w:proofErr w:type="spellStart"/>
      <w:r w:rsidRPr="000658E5">
        <w:rPr>
          <w:rStyle w:val="2"/>
          <w:rFonts w:ascii="Times New Roman" w:hAnsi="Times New Roman"/>
          <w:spacing w:val="-4"/>
          <w:szCs w:val="26"/>
        </w:rPr>
        <w:t>клининговые</w:t>
      </w:r>
      <w:proofErr w:type="spellEnd"/>
      <w:r w:rsidRPr="000658E5">
        <w:rPr>
          <w:rStyle w:val="2"/>
          <w:rFonts w:ascii="Times New Roman" w:hAnsi="Times New Roman"/>
          <w:spacing w:val="-4"/>
          <w:szCs w:val="26"/>
        </w:rPr>
        <w:t xml:space="preserve"> услуги, обеспечил предоставление сотруднику налогового органа, </w:t>
      </w:r>
      <w:r w:rsidRPr="000658E5">
        <w:rPr>
          <w:rStyle w:val="2"/>
          <w:rFonts w:ascii="Times New Roman" w:hAnsi="Times New Roman"/>
          <w:spacing w:val="-4"/>
          <w:szCs w:val="26"/>
        </w:rPr>
        <w:lastRenderedPageBreak/>
        <w:t xml:space="preserve">являющегося его братом, бесплатных </w:t>
      </w:r>
      <w:proofErr w:type="spellStart"/>
      <w:r w:rsidRPr="000658E5">
        <w:rPr>
          <w:rStyle w:val="2"/>
          <w:rFonts w:ascii="Times New Roman" w:hAnsi="Times New Roman"/>
          <w:spacing w:val="-4"/>
          <w:szCs w:val="26"/>
        </w:rPr>
        <w:t>клининговых</w:t>
      </w:r>
      <w:proofErr w:type="spellEnd"/>
      <w:r w:rsidRPr="000658E5">
        <w:rPr>
          <w:rStyle w:val="2"/>
          <w:rFonts w:ascii="Times New Roman" w:hAnsi="Times New Roman"/>
          <w:spacing w:val="-4"/>
          <w:szCs w:val="26"/>
        </w:rPr>
        <w:t xml:space="preserve"> услуг за попустительство по службе в отношении указанного акционерного общества.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8E5">
        <w:rPr>
          <w:rStyle w:val="2"/>
          <w:rFonts w:ascii="Times New Roman" w:hAnsi="Times New Roman"/>
          <w:spacing w:val="-4"/>
          <w:szCs w:val="26"/>
        </w:rPr>
        <w:t xml:space="preserve">4.7. В соответствии с Положением о проверке представитель нанимателя (руководитель), рассмотрев доклад о результатах проверки,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(комиссию по координации </w:t>
      </w:r>
      <w:r w:rsidRPr="000658E5">
        <w:rPr>
          <w:rFonts w:ascii="Times New Roman" w:hAnsi="Times New Roman"/>
          <w:sz w:val="26"/>
          <w:szCs w:val="26"/>
          <w:lang w:eastAsia="ru-RU"/>
        </w:rPr>
        <w:t>работы по противодействию коррупции в субъекте Российской Федерации) (далее – комиссия).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8E5">
        <w:rPr>
          <w:rFonts w:ascii="Times New Roman" w:hAnsi="Times New Roman"/>
          <w:sz w:val="26"/>
          <w:szCs w:val="26"/>
          <w:lang w:eastAsia="ru-RU"/>
        </w:rPr>
        <w:t>В случае</w:t>
      </w:r>
      <w:proofErr w:type="gramStart"/>
      <w:r w:rsidRPr="000658E5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  <w:r w:rsidRPr="000658E5">
        <w:rPr>
          <w:rFonts w:ascii="Times New Roman" w:hAnsi="Times New Roman"/>
          <w:sz w:val="26"/>
          <w:szCs w:val="26"/>
          <w:lang w:eastAsia="ru-RU"/>
        </w:rPr>
        <w:t xml:space="preserve"> если имеющиеся у </w:t>
      </w:r>
      <w:r w:rsidRPr="000658E5">
        <w:rPr>
          <w:rFonts w:ascii="Times New Roman" w:hAnsi="Times New Roman"/>
          <w:sz w:val="26"/>
          <w:szCs w:val="26"/>
        </w:rPr>
        <w:t>представителя нанимателя (руководителя) материалы и</w:t>
      </w:r>
      <w:r w:rsidRPr="000658E5">
        <w:rPr>
          <w:rFonts w:ascii="Times New Roman" w:hAnsi="Times New Roman"/>
          <w:sz w:val="26"/>
          <w:szCs w:val="26"/>
          <w:lang w:eastAsia="ru-RU"/>
        </w:rPr>
        <w:t xml:space="preserve"> результаты проведенной проверки прямо </w:t>
      </w:r>
      <w:r w:rsidRPr="000658E5">
        <w:rPr>
          <w:rFonts w:ascii="Times New Roman" w:hAnsi="Times New Roman"/>
          <w:sz w:val="26"/>
          <w:szCs w:val="26"/>
        </w:rPr>
        <w:t xml:space="preserve">свидетельствуют о непринятии должностным лицом мер по предотвращению и урегулированию конфликта интересов, а также отсутствуют сомнения в достаточности доказательств по факту непринятия указанных мер, </w:t>
      </w:r>
      <w:r w:rsidRPr="000658E5">
        <w:rPr>
          <w:rStyle w:val="2"/>
          <w:rFonts w:ascii="Times New Roman" w:hAnsi="Times New Roman"/>
          <w:spacing w:val="-4"/>
          <w:szCs w:val="26"/>
        </w:rPr>
        <w:t>материалы проверки могут не направляться в комиссию</w:t>
      </w:r>
      <w:r w:rsidRPr="000658E5">
        <w:rPr>
          <w:rFonts w:ascii="Times New Roman" w:hAnsi="Times New Roman"/>
          <w:sz w:val="26"/>
          <w:szCs w:val="26"/>
          <w:lang w:eastAsia="ru-RU"/>
        </w:rPr>
        <w:t>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8E5">
        <w:rPr>
          <w:rFonts w:ascii="Times New Roman" w:hAnsi="Times New Roman"/>
          <w:sz w:val="26"/>
          <w:szCs w:val="26"/>
          <w:lang w:eastAsia="ru-RU"/>
        </w:rPr>
        <w:t xml:space="preserve">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</w:t>
      </w:r>
      <w:r w:rsidRPr="000658E5">
        <w:rPr>
          <w:rFonts w:ascii="Times New Roman" w:hAnsi="Times New Roman"/>
          <w:sz w:val="26"/>
          <w:szCs w:val="26"/>
        </w:rPr>
        <w:t xml:space="preserve">представителю нанимателя (руководителю) рекомендуется направить </w:t>
      </w:r>
      <w:r w:rsidRPr="000658E5">
        <w:rPr>
          <w:rStyle w:val="2"/>
          <w:rFonts w:ascii="Times New Roman" w:hAnsi="Times New Roman"/>
          <w:spacing w:val="-4"/>
          <w:szCs w:val="26"/>
        </w:rPr>
        <w:t>материалы проверки в комиссию</w:t>
      </w:r>
      <w:r w:rsidRPr="000658E5">
        <w:rPr>
          <w:rFonts w:ascii="Times New Roman" w:hAnsi="Times New Roman"/>
          <w:sz w:val="26"/>
          <w:szCs w:val="26"/>
          <w:lang w:eastAsia="ru-RU"/>
        </w:rPr>
        <w:t>.</w:t>
      </w:r>
    </w:p>
    <w:p w:rsidR="00C46D04" w:rsidRPr="000658E5" w:rsidRDefault="00C46D04" w:rsidP="00C46D04">
      <w:pPr>
        <w:spacing w:after="0" w:line="240" w:lineRule="auto"/>
        <w:ind w:firstLine="426"/>
        <w:jc w:val="both"/>
        <w:rPr>
          <w:rStyle w:val="2"/>
          <w:rFonts w:ascii="Times New Roman" w:hAnsi="Times New Roman"/>
          <w:spacing w:val="-4"/>
          <w:szCs w:val="26"/>
        </w:rPr>
      </w:pPr>
      <w:r w:rsidRPr="000658E5">
        <w:rPr>
          <w:rStyle w:val="2"/>
          <w:rFonts w:ascii="Times New Roman" w:hAnsi="Times New Roman"/>
          <w:spacing w:val="-4"/>
          <w:szCs w:val="26"/>
        </w:rPr>
        <w:t>По итогам рассмотрения данных материалов комиссия принимает соответствующее решение, которое оформляется протоколом, подписанным членами комиссии, принимавшими участие в ее заседании. Решение комиссии по итогам рассмотрения материалов проверки по вопросу, касающемуся непринятия должностным лицом мер по предотвращению и урегулированию конфликта интересов, носит для представителя нанимателя (работодателя) рекомендательный характер.</w:t>
      </w:r>
    </w:p>
    <w:p w:rsidR="009D5D5F" w:rsidRDefault="009D5D5F">
      <w:bookmarkStart w:id="0" w:name="_GoBack"/>
      <w:bookmarkEnd w:id="0"/>
    </w:p>
    <w:sectPr w:rsidR="009D5D5F" w:rsidSect="000658E5">
      <w:headerReference w:type="default" r:id="rId6"/>
      <w:pgSz w:w="11906" w:h="16838"/>
      <w:pgMar w:top="1134" w:right="566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59" w:rsidRPr="00B0337A" w:rsidRDefault="00C46D04">
    <w:pPr>
      <w:pStyle w:val="a4"/>
      <w:jc w:val="center"/>
      <w:rPr>
        <w:rFonts w:ascii="Times New Roman" w:hAnsi="Times New Roman"/>
        <w:sz w:val="28"/>
      </w:rPr>
    </w:pPr>
    <w:r w:rsidRPr="00B0337A">
      <w:rPr>
        <w:rFonts w:ascii="Times New Roman" w:hAnsi="Times New Roman"/>
        <w:sz w:val="28"/>
      </w:rPr>
      <w:fldChar w:fldCharType="begin"/>
    </w:r>
    <w:r w:rsidRPr="00B0337A">
      <w:rPr>
        <w:rFonts w:ascii="Times New Roman" w:hAnsi="Times New Roman"/>
        <w:sz w:val="28"/>
      </w:rPr>
      <w:instrText>PAGE   \* MERGEFORMAT</w:instrText>
    </w:r>
    <w:r w:rsidRPr="00B0337A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B0337A">
      <w:rPr>
        <w:rFonts w:ascii="Times New Roman" w:hAnsi="Times New Roman"/>
        <w:sz w:val="28"/>
      </w:rPr>
      <w:fldChar w:fldCharType="end"/>
    </w:r>
  </w:p>
  <w:p w:rsidR="00BD1359" w:rsidRDefault="00C46D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04"/>
    <w:rsid w:val="009D5D5F"/>
    <w:rsid w:val="00C4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D04"/>
    <w:rPr>
      <w:rFonts w:ascii="Calibri" w:eastAsia="Calibri" w:hAnsi="Calibri" w:cs="Times New Roman"/>
    </w:rPr>
  </w:style>
  <w:style w:type="character" w:customStyle="1" w:styleId="2">
    <w:name w:val="???????? ????? (2)_"/>
    <w:rsid w:val="00C46D04"/>
    <w:rPr>
      <w:noProof w:val="0"/>
      <w:sz w:val="26"/>
      <w:lang w:bidi="ar-SA"/>
    </w:rPr>
  </w:style>
  <w:style w:type="paragraph" w:customStyle="1" w:styleId="ConsPlusNormal">
    <w:name w:val="ConsPlusNormal"/>
    <w:link w:val="ConsPlusNormal0"/>
    <w:rsid w:val="00C46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6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6">
    <w:name w:val="Style16"/>
    <w:basedOn w:val="a"/>
    <w:uiPriority w:val="99"/>
    <w:rsid w:val="00C46D04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9">
    <w:name w:val="Font Style29"/>
    <w:uiPriority w:val="99"/>
    <w:rsid w:val="00C46D0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uiPriority w:val="99"/>
    <w:rsid w:val="00C46D04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D04"/>
    <w:rPr>
      <w:rFonts w:ascii="Calibri" w:eastAsia="Calibri" w:hAnsi="Calibri" w:cs="Times New Roman"/>
    </w:rPr>
  </w:style>
  <w:style w:type="character" w:customStyle="1" w:styleId="2">
    <w:name w:val="???????? ????? (2)_"/>
    <w:rsid w:val="00C46D04"/>
    <w:rPr>
      <w:noProof w:val="0"/>
      <w:sz w:val="26"/>
      <w:lang w:bidi="ar-SA"/>
    </w:rPr>
  </w:style>
  <w:style w:type="paragraph" w:customStyle="1" w:styleId="ConsPlusNormal">
    <w:name w:val="ConsPlusNormal"/>
    <w:link w:val="ConsPlusNormal0"/>
    <w:rsid w:val="00C46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6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6">
    <w:name w:val="Style16"/>
    <w:basedOn w:val="a"/>
    <w:uiPriority w:val="99"/>
    <w:rsid w:val="00C46D04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9">
    <w:name w:val="Font Style29"/>
    <w:uiPriority w:val="99"/>
    <w:rsid w:val="00C46D0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uiPriority w:val="99"/>
    <w:rsid w:val="00C46D0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08F97188D8263D749136C9C2ADE18DE0D7E7F22E0CFD15751A210846F7AD8059CEE3B47Ao179I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3B5C88-BFF4-47BF-A4D5-F2122A5FC9C8}"/>
</file>

<file path=customXml/itemProps2.xml><?xml version="1.0" encoding="utf-8"?>
<ds:datastoreItem xmlns:ds="http://schemas.openxmlformats.org/officeDocument/2006/customXml" ds:itemID="{A2D77004-9B5C-42FE-BE6E-C5C7CC6A4C33}"/>
</file>

<file path=customXml/itemProps3.xml><?xml version="1.0" encoding="utf-8"?>
<ds:datastoreItem xmlns:ds="http://schemas.openxmlformats.org/officeDocument/2006/customXml" ds:itemID="{A4487694-9317-404B-A16F-BFFBD257C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6504</Words>
  <Characters>37073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1</cp:revision>
  <dcterms:created xsi:type="dcterms:W3CDTF">2018-12-11T02:41:00Z</dcterms:created>
  <dcterms:modified xsi:type="dcterms:W3CDTF">2018-12-11T02:41:00Z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